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3934" w14:textId="550D3013" w:rsidR="00E57223" w:rsidRPr="00395DAA" w:rsidRDefault="001564AD" w:rsidP="0071109E">
      <w:pPr>
        <w:adjustRightInd w:val="0"/>
        <w:jc w:val="center"/>
        <w:rPr>
          <w:rFonts w:asciiTheme="majorEastAsia" w:eastAsiaTheme="majorEastAsia" w:hAnsiTheme="majorEastAsia"/>
          <w:sz w:val="24"/>
          <w:szCs w:val="24"/>
        </w:rPr>
      </w:pPr>
      <w:r w:rsidRPr="00395DAA">
        <w:rPr>
          <w:rFonts w:asciiTheme="majorEastAsia" w:eastAsiaTheme="majorEastAsia" w:hAnsiTheme="majorEastAsia" w:hint="eastAsia"/>
          <w:kern w:val="0"/>
          <w:sz w:val="24"/>
        </w:rPr>
        <w:t>「</w:t>
      </w:r>
      <w:r w:rsidR="00226179" w:rsidRPr="00395DAA">
        <w:rPr>
          <w:rFonts w:asciiTheme="majorEastAsia" w:eastAsiaTheme="majorEastAsia" w:hAnsiTheme="majorEastAsia" w:hint="eastAsia"/>
          <w:kern w:val="0"/>
          <w:sz w:val="24"/>
        </w:rPr>
        <w:t>チャレンジジョブ（試し働き）支援</w:t>
      </w:r>
      <w:r w:rsidRPr="00395DAA">
        <w:rPr>
          <w:rFonts w:asciiTheme="majorEastAsia" w:eastAsiaTheme="majorEastAsia" w:hAnsiTheme="majorEastAsia" w:hint="eastAsia"/>
          <w:kern w:val="0"/>
          <w:sz w:val="24"/>
        </w:rPr>
        <w:t>事業」</w:t>
      </w:r>
      <w:r w:rsidR="0071109E" w:rsidRPr="00395DAA">
        <w:rPr>
          <w:rFonts w:asciiTheme="majorEastAsia" w:eastAsiaTheme="majorEastAsia" w:hAnsiTheme="majorEastAsia" w:hint="eastAsia"/>
          <w:kern w:val="0"/>
          <w:sz w:val="24"/>
        </w:rPr>
        <w:t>業務委託</w:t>
      </w:r>
      <w:r w:rsidR="00E16753" w:rsidRPr="00395DAA">
        <w:rPr>
          <w:rFonts w:asciiTheme="majorEastAsia" w:eastAsiaTheme="majorEastAsia" w:hAnsiTheme="majorEastAsia" w:hint="eastAsia"/>
          <w:kern w:val="0"/>
          <w:sz w:val="24"/>
        </w:rPr>
        <w:t>仕様書</w:t>
      </w:r>
    </w:p>
    <w:p w14:paraId="1A873E29" w14:textId="77777777" w:rsidR="00B63FD9" w:rsidRPr="00395DAA" w:rsidRDefault="00B63FD9" w:rsidP="0071109E">
      <w:pPr>
        <w:adjustRightInd w:val="0"/>
        <w:rPr>
          <w:rFonts w:asciiTheme="majorEastAsia" w:eastAsiaTheme="majorEastAsia" w:hAnsiTheme="majorEastAsia"/>
          <w:sz w:val="24"/>
          <w:szCs w:val="24"/>
        </w:rPr>
      </w:pPr>
    </w:p>
    <w:p w14:paraId="2BA5D7F0" w14:textId="37E10E4E" w:rsidR="0071109E" w:rsidRPr="00395DAA" w:rsidRDefault="0071109E" w:rsidP="0071109E">
      <w:pPr>
        <w:adjustRightInd w:val="0"/>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1564AD" w:rsidRPr="00395DAA">
        <w:rPr>
          <w:rFonts w:asciiTheme="minorEastAsia" w:eastAsiaTheme="minorEastAsia" w:hAnsiTheme="minorEastAsia" w:hint="eastAsia"/>
          <w:sz w:val="24"/>
          <w:szCs w:val="24"/>
        </w:rPr>
        <w:t>この業務仕様書は、</w:t>
      </w:r>
      <w:r w:rsidR="00226179" w:rsidRPr="00395DAA">
        <w:rPr>
          <w:rFonts w:asciiTheme="minorEastAsia" w:eastAsiaTheme="minorEastAsia" w:hAnsiTheme="minorEastAsia" w:hint="eastAsia"/>
          <w:sz w:val="24"/>
          <w:szCs w:val="24"/>
        </w:rPr>
        <w:t>「チャレンジジョブ（試し働き）支援</w:t>
      </w:r>
      <w:r w:rsidR="001564AD" w:rsidRPr="00395DAA">
        <w:rPr>
          <w:rFonts w:ascii="ＭＳ 明朝" w:hAnsi="ＭＳ 明朝" w:hint="eastAsia"/>
          <w:sz w:val="24"/>
          <w:szCs w:val="24"/>
        </w:rPr>
        <w:t>事</w:t>
      </w:r>
      <w:r w:rsidR="001564AD" w:rsidRPr="00395DAA">
        <w:rPr>
          <w:rFonts w:asciiTheme="minorEastAsia" w:eastAsiaTheme="minorEastAsia" w:hAnsiTheme="minorEastAsia" w:hint="eastAsia"/>
          <w:sz w:val="24"/>
          <w:szCs w:val="24"/>
        </w:rPr>
        <w:t>業」の業務を委託するにあたり、その仕様等に関し必要な事項を定めるものである。</w:t>
      </w:r>
    </w:p>
    <w:p w14:paraId="5A5C77EB" w14:textId="77777777" w:rsidR="00925EA2" w:rsidRPr="00395DAA" w:rsidRDefault="00925EA2" w:rsidP="0071109E">
      <w:pPr>
        <w:adjustRightInd w:val="0"/>
        <w:rPr>
          <w:rFonts w:asciiTheme="minorEastAsia" w:eastAsiaTheme="minorEastAsia" w:hAnsiTheme="minorEastAsia"/>
          <w:sz w:val="24"/>
          <w:szCs w:val="24"/>
        </w:rPr>
      </w:pPr>
    </w:p>
    <w:p w14:paraId="53993593" w14:textId="424E8BF8" w:rsidR="0071109E" w:rsidRPr="00395DAA" w:rsidRDefault="001564AD" w:rsidP="0071109E">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１</w:t>
      </w:r>
      <w:r w:rsidR="0083554C" w:rsidRPr="00395DAA">
        <w:rPr>
          <w:rFonts w:asciiTheme="majorEastAsia" w:eastAsiaTheme="majorEastAsia" w:hAnsiTheme="majorEastAsia" w:hint="eastAsia"/>
          <w:sz w:val="24"/>
          <w:szCs w:val="24"/>
        </w:rPr>
        <w:t xml:space="preserve">　</w:t>
      </w:r>
      <w:r w:rsidR="006426E5" w:rsidRPr="00395DAA">
        <w:rPr>
          <w:rFonts w:asciiTheme="majorEastAsia" w:eastAsiaTheme="majorEastAsia" w:hAnsiTheme="majorEastAsia" w:hint="eastAsia"/>
          <w:sz w:val="24"/>
          <w:szCs w:val="24"/>
        </w:rPr>
        <w:t>概　要</w:t>
      </w:r>
    </w:p>
    <w:p w14:paraId="4F254E56" w14:textId="09EDCD8A" w:rsidR="007113C5" w:rsidRPr="00395DAA" w:rsidRDefault="002D0770" w:rsidP="007113C5">
      <w:pPr>
        <w:adjustRightInd w:val="0"/>
        <w:ind w:left="232" w:hangingChars="100" w:hanging="232"/>
        <w:rPr>
          <w:rFonts w:ascii="ＭＳ 明朝" w:hAnsi="ＭＳ 明朝"/>
          <w:kern w:val="0"/>
          <w:sz w:val="24"/>
          <w:szCs w:val="20"/>
          <w:lang w:val="x-none"/>
        </w:rPr>
      </w:pPr>
      <w:r w:rsidRPr="00395DAA">
        <w:rPr>
          <w:rFonts w:ascii="ＭＳ 明朝" w:hAnsi="ＭＳ 明朝" w:hint="eastAsia"/>
          <w:kern w:val="0"/>
          <w:sz w:val="24"/>
          <w:szCs w:val="20"/>
          <w:lang w:val="x-none"/>
        </w:rPr>
        <w:t xml:space="preserve">　　女性の能力と意欲に応じた柔軟な働き方を推進することを目的として、</w:t>
      </w:r>
      <w:r w:rsidR="007113C5" w:rsidRPr="00395DAA">
        <w:rPr>
          <w:rFonts w:ascii="ＭＳ 明朝" w:hAnsi="ＭＳ 明朝" w:hint="eastAsia"/>
          <w:kern w:val="0"/>
          <w:sz w:val="24"/>
          <w:szCs w:val="20"/>
          <w:lang w:val="x-none"/>
        </w:rPr>
        <w:t>企業または自社等から切り出された単発業務と意欲のある女性をつなぎ、女性に</w:t>
      </w:r>
      <w:r w:rsidR="0029207E" w:rsidRPr="00395DAA">
        <w:rPr>
          <w:rFonts w:ascii="ＭＳ 明朝" w:hAnsi="ＭＳ 明朝" w:hint="eastAsia"/>
          <w:kern w:val="0"/>
          <w:sz w:val="24"/>
          <w:szCs w:val="20"/>
          <w:lang w:val="x-none"/>
        </w:rPr>
        <w:t>就業の機会や</w:t>
      </w:r>
      <w:r w:rsidR="000F3B9E" w:rsidRPr="00395DAA">
        <w:rPr>
          <w:rFonts w:ascii="ＭＳ 明朝" w:hAnsi="ＭＳ 明朝" w:hint="eastAsia"/>
          <w:kern w:val="0"/>
          <w:sz w:val="24"/>
          <w:szCs w:val="20"/>
          <w:lang w:val="x-none"/>
        </w:rPr>
        <w:t>就業時の強みとなる</w:t>
      </w:r>
      <w:r w:rsidR="00226179" w:rsidRPr="00395DAA">
        <w:rPr>
          <w:rFonts w:ascii="ＭＳ 明朝" w:hAnsi="ＭＳ 明朝" w:hint="eastAsia"/>
          <w:kern w:val="0"/>
          <w:sz w:val="24"/>
          <w:szCs w:val="20"/>
          <w:lang w:val="x-none"/>
        </w:rPr>
        <w:t>スキルアップ</w:t>
      </w:r>
      <w:r w:rsidR="0029207E" w:rsidRPr="00395DAA">
        <w:rPr>
          <w:rFonts w:ascii="ＭＳ 明朝" w:hAnsi="ＭＳ 明朝" w:hint="eastAsia"/>
          <w:kern w:val="0"/>
          <w:sz w:val="24"/>
          <w:szCs w:val="20"/>
          <w:lang w:val="x-none"/>
        </w:rPr>
        <w:t>の機会</w:t>
      </w:r>
      <w:r w:rsidR="007113C5" w:rsidRPr="00395DAA">
        <w:rPr>
          <w:rFonts w:ascii="ＭＳ 明朝" w:hAnsi="ＭＳ 明朝" w:hint="eastAsia"/>
          <w:kern w:val="0"/>
          <w:sz w:val="24"/>
          <w:szCs w:val="20"/>
          <w:lang w:val="x-none"/>
        </w:rPr>
        <w:t>を提供するもの。</w:t>
      </w:r>
    </w:p>
    <w:p w14:paraId="11197FA8" w14:textId="2228A884" w:rsidR="002D0770" w:rsidRPr="00395DAA" w:rsidRDefault="007113C5" w:rsidP="002D0770">
      <w:pPr>
        <w:adjustRightInd w:val="0"/>
        <w:ind w:left="232" w:hangingChars="100" w:hanging="232"/>
        <w:rPr>
          <w:rFonts w:ascii="ＭＳ 明朝" w:hAnsi="ＭＳ 明朝"/>
          <w:kern w:val="0"/>
          <w:sz w:val="24"/>
          <w:szCs w:val="20"/>
          <w:lang w:val="x-none"/>
        </w:rPr>
      </w:pPr>
      <w:r w:rsidRPr="00395DAA">
        <w:rPr>
          <w:rFonts w:ascii="ＭＳ 明朝" w:hAnsi="ＭＳ 明朝" w:hint="eastAsia"/>
          <w:kern w:val="0"/>
          <w:sz w:val="24"/>
          <w:szCs w:val="20"/>
          <w:lang w:val="x-none"/>
        </w:rPr>
        <w:t xml:space="preserve">　　また将来的に就業を考えている女性</w:t>
      </w:r>
      <w:r w:rsidR="00602B1D" w:rsidRPr="00395DAA">
        <w:rPr>
          <w:rFonts w:ascii="ＭＳ 明朝" w:hAnsi="ＭＳ 明朝" w:hint="eastAsia"/>
          <w:kern w:val="0"/>
          <w:sz w:val="24"/>
          <w:szCs w:val="20"/>
          <w:lang w:val="x-none"/>
        </w:rPr>
        <w:t>を</w:t>
      </w:r>
      <w:r w:rsidRPr="00395DAA">
        <w:rPr>
          <w:rFonts w:ascii="ＭＳ 明朝" w:hAnsi="ＭＳ 明朝" w:hint="eastAsia"/>
          <w:kern w:val="0"/>
          <w:sz w:val="24"/>
          <w:szCs w:val="20"/>
          <w:lang w:val="x-none"/>
        </w:rPr>
        <w:t>、</w:t>
      </w:r>
      <w:r w:rsidR="002D0770" w:rsidRPr="00395DAA">
        <w:rPr>
          <w:rFonts w:ascii="ＭＳ 明朝" w:hAnsi="ＭＳ 明朝" w:hint="eastAsia"/>
          <w:kern w:val="0"/>
          <w:sz w:val="24"/>
          <w:szCs w:val="20"/>
          <w:lang w:val="x-none"/>
        </w:rPr>
        <w:t>女性就業支援センター（以下</w:t>
      </w:r>
      <w:r w:rsidR="00235D08" w:rsidRPr="00395DAA">
        <w:rPr>
          <w:rFonts w:ascii="ＭＳ 明朝" w:hAnsi="ＭＳ 明朝" w:hint="eastAsia"/>
          <w:kern w:val="0"/>
          <w:sz w:val="24"/>
          <w:szCs w:val="20"/>
          <w:lang w:val="x-none"/>
        </w:rPr>
        <w:t>、</w:t>
      </w:r>
      <w:r w:rsidR="002D0770" w:rsidRPr="00395DAA">
        <w:rPr>
          <w:rFonts w:ascii="ＭＳ 明朝" w:hAnsi="ＭＳ 明朝" w:hint="eastAsia"/>
          <w:kern w:val="0"/>
          <w:sz w:val="24"/>
          <w:szCs w:val="20"/>
          <w:lang w:val="x-none"/>
        </w:rPr>
        <w:t>「センター」</w:t>
      </w:r>
      <w:r w:rsidR="00235D08" w:rsidRPr="00395DAA">
        <w:rPr>
          <w:rFonts w:ascii="ＭＳ 明朝" w:hAnsi="ＭＳ 明朝" w:hint="eastAsia"/>
          <w:kern w:val="0"/>
          <w:sz w:val="24"/>
          <w:szCs w:val="20"/>
          <w:lang w:val="x-none"/>
        </w:rPr>
        <w:t>という。</w:t>
      </w:r>
      <w:r w:rsidR="002D0770" w:rsidRPr="00395DAA">
        <w:rPr>
          <w:rFonts w:ascii="ＭＳ 明朝" w:hAnsi="ＭＳ 明朝" w:hint="eastAsia"/>
          <w:kern w:val="0"/>
          <w:sz w:val="24"/>
          <w:szCs w:val="20"/>
          <w:lang w:val="x-none"/>
        </w:rPr>
        <w:t>）</w:t>
      </w:r>
      <w:r w:rsidR="00602B1D" w:rsidRPr="00395DAA">
        <w:rPr>
          <w:rFonts w:ascii="ＭＳ 明朝" w:hAnsi="ＭＳ 明朝" w:hint="eastAsia"/>
          <w:kern w:val="0"/>
          <w:sz w:val="24"/>
          <w:szCs w:val="20"/>
          <w:lang w:val="x-none"/>
        </w:rPr>
        <w:t>につなぐ</w:t>
      </w:r>
      <w:r w:rsidRPr="00395DAA">
        <w:rPr>
          <w:rFonts w:ascii="ＭＳ 明朝" w:hAnsi="ＭＳ 明朝" w:hint="eastAsia"/>
          <w:kern w:val="0"/>
          <w:sz w:val="24"/>
          <w:szCs w:val="20"/>
          <w:lang w:val="x-none"/>
        </w:rPr>
        <w:t>ことで、就業の後押しを</w:t>
      </w:r>
      <w:r w:rsidR="00185A38" w:rsidRPr="00395DAA">
        <w:rPr>
          <w:rFonts w:ascii="ＭＳ 明朝" w:hAnsi="ＭＳ 明朝" w:hint="eastAsia"/>
          <w:kern w:val="0"/>
          <w:sz w:val="24"/>
          <w:szCs w:val="20"/>
          <w:lang w:val="x-none"/>
        </w:rPr>
        <w:t>行う</w:t>
      </w:r>
      <w:r w:rsidRPr="00395DAA">
        <w:rPr>
          <w:rFonts w:ascii="ＭＳ 明朝" w:hAnsi="ＭＳ 明朝" w:hint="eastAsia"/>
          <w:kern w:val="0"/>
          <w:sz w:val="24"/>
          <w:szCs w:val="20"/>
          <w:lang w:val="x-none"/>
        </w:rPr>
        <w:t>もの。</w:t>
      </w:r>
    </w:p>
    <w:p w14:paraId="3723175E" w14:textId="77777777" w:rsidR="001564AD" w:rsidRPr="00395DAA" w:rsidRDefault="001564AD" w:rsidP="001564AD">
      <w:pPr>
        <w:adjustRightInd w:val="0"/>
        <w:ind w:left="232" w:hangingChars="100" w:hanging="232"/>
        <w:rPr>
          <w:rFonts w:asciiTheme="minorEastAsia" w:eastAsiaTheme="minorEastAsia" w:hAnsiTheme="minorEastAsia"/>
          <w:sz w:val="24"/>
          <w:szCs w:val="24"/>
          <w:lang w:val="x-none"/>
        </w:rPr>
      </w:pPr>
    </w:p>
    <w:p w14:paraId="451736E8" w14:textId="5FE37CA2" w:rsidR="001564AD" w:rsidRPr="00395DAA" w:rsidRDefault="001564AD" w:rsidP="001564AD">
      <w:pPr>
        <w:adjustRightInd w:val="0"/>
        <w:ind w:left="232" w:hangingChars="100" w:hanging="232"/>
        <w:rPr>
          <w:rFonts w:asciiTheme="majorEastAsia" w:eastAsiaTheme="majorEastAsia" w:hAnsiTheme="majorEastAsia"/>
          <w:sz w:val="24"/>
          <w:szCs w:val="24"/>
          <w:lang w:val="x-none"/>
        </w:rPr>
      </w:pPr>
      <w:r w:rsidRPr="00395DAA">
        <w:rPr>
          <w:rFonts w:asciiTheme="majorEastAsia" w:eastAsiaTheme="majorEastAsia" w:hAnsiTheme="majorEastAsia" w:hint="eastAsia"/>
          <w:sz w:val="24"/>
          <w:szCs w:val="24"/>
          <w:lang w:val="x-none"/>
        </w:rPr>
        <w:t>２</w:t>
      </w:r>
      <w:r w:rsidR="00925EA2" w:rsidRPr="00395DAA">
        <w:rPr>
          <w:rFonts w:asciiTheme="majorEastAsia" w:eastAsiaTheme="majorEastAsia" w:hAnsiTheme="majorEastAsia" w:hint="eastAsia"/>
          <w:sz w:val="24"/>
          <w:szCs w:val="24"/>
          <w:lang w:val="x-none"/>
        </w:rPr>
        <w:t xml:space="preserve">　</w:t>
      </w:r>
      <w:r w:rsidRPr="00395DAA">
        <w:rPr>
          <w:rFonts w:asciiTheme="majorEastAsia" w:eastAsiaTheme="majorEastAsia" w:hAnsiTheme="majorEastAsia" w:hint="eastAsia"/>
          <w:sz w:val="24"/>
          <w:szCs w:val="24"/>
          <w:lang w:val="x-none"/>
        </w:rPr>
        <w:t>履行期間</w:t>
      </w:r>
    </w:p>
    <w:p w14:paraId="26A23049" w14:textId="72F97459" w:rsidR="001564AD" w:rsidRPr="00395DAA" w:rsidRDefault="001564AD" w:rsidP="001564AD">
      <w:pPr>
        <w:adjustRightInd w:val="0"/>
        <w:ind w:leftChars="100" w:left="202" w:firstLineChars="100" w:firstLine="232"/>
        <w:rPr>
          <w:rFonts w:asciiTheme="minorEastAsia" w:eastAsiaTheme="minorEastAsia" w:hAnsiTheme="minorEastAsia"/>
          <w:sz w:val="24"/>
          <w:szCs w:val="24"/>
          <w:lang w:val="x-none"/>
        </w:rPr>
      </w:pPr>
      <w:r w:rsidRPr="00395DAA">
        <w:rPr>
          <w:rFonts w:asciiTheme="minorEastAsia" w:eastAsiaTheme="minorEastAsia" w:hAnsiTheme="minorEastAsia" w:hint="eastAsia"/>
          <w:sz w:val="24"/>
          <w:szCs w:val="24"/>
          <w:lang w:val="x-none"/>
        </w:rPr>
        <w:t>契約日から令和</w:t>
      </w:r>
      <w:r w:rsidR="00022397">
        <w:rPr>
          <w:rFonts w:asciiTheme="minorEastAsia" w:eastAsiaTheme="minorEastAsia" w:hAnsiTheme="minorEastAsia" w:hint="eastAsia"/>
          <w:sz w:val="24"/>
          <w:szCs w:val="24"/>
          <w:lang w:val="x-none"/>
        </w:rPr>
        <w:t>７</w:t>
      </w:r>
      <w:r w:rsidRPr="00395DAA">
        <w:rPr>
          <w:rFonts w:asciiTheme="minorEastAsia" w:eastAsiaTheme="minorEastAsia" w:hAnsiTheme="minorEastAsia" w:hint="eastAsia"/>
          <w:sz w:val="24"/>
          <w:szCs w:val="24"/>
          <w:lang w:val="x-none"/>
        </w:rPr>
        <w:t>年３月31日まで</w:t>
      </w:r>
      <w:r w:rsidRPr="00395DAA">
        <w:rPr>
          <w:rFonts w:asciiTheme="minorEastAsia" w:eastAsiaTheme="minorEastAsia" w:hAnsiTheme="minorEastAsia" w:hint="eastAsia"/>
          <w:sz w:val="24"/>
          <w:szCs w:val="24"/>
          <w:lang w:val="x-none"/>
        </w:rPr>
        <w:tab/>
      </w:r>
    </w:p>
    <w:p w14:paraId="4CCE3F26" w14:textId="737987BE" w:rsidR="002D0770" w:rsidRPr="00395DAA" w:rsidRDefault="002D0770" w:rsidP="002D0770">
      <w:pPr>
        <w:adjustRightInd w:val="0"/>
        <w:ind w:left="232" w:hangingChars="100" w:hanging="232"/>
        <w:rPr>
          <w:rFonts w:asciiTheme="minorEastAsia" w:eastAsiaTheme="minorEastAsia" w:hAnsiTheme="minorEastAsia"/>
          <w:sz w:val="24"/>
          <w:szCs w:val="24"/>
          <w:lang w:val="x-none"/>
        </w:rPr>
      </w:pPr>
    </w:p>
    <w:p w14:paraId="6870E20A" w14:textId="2A785545" w:rsidR="00930083" w:rsidRPr="00395DAA" w:rsidRDefault="00930083" w:rsidP="00930083">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３　目標</w:t>
      </w:r>
    </w:p>
    <w:p w14:paraId="19D6AAA2" w14:textId="77777777" w:rsidR="00395DAA" w:rsidRPr="00395DAA" w:rsidRDefault="00930083" w:rsidP="00930083">
      <w:pPr>
        <w:adjustRightInd w:val="0"/>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B15552" w:rsidRPr="00395DAA">
        <w:rPr>
          <w:rFonts w:asciiTheme="minorEastAsia" w:eastAsiaTheme="minorEastAsia" w:hAnsiTheme="minorEastAsia" w:hint="eastAsia"/>
          <w:sz w:val="24"/>
          <w:szCs w:val="24"/>
        </w:rPr>
        <w:t>(</w:t>
      </w:r>
      <w:r w:rsidR="00B15552" w:rsidRPr="00395DAA">
        <w:rPr>
          <w:rFonts w:asciiTheme="minorEastAsia" w:eastAsiaTheme="minorEastAsia" w:hAnsiTheme="minorEastAsia"/>
          <w:sz w:val="24"/>
          <w:szCs w:val="24"/>
        </w:rPr>
        <w:t xml:space="preserve">1) </w:t>
      </w:r>
      <w:r w:rsidRPr="00395DAA">
        <w:rPr>
          <w:rFonts w:asciiTheme="minorEastAsia" w:eastAsiaTheme="minorEastAsia" w:hAnsiTheme="minorEastAsia" w:hint="eastAsia"/>
          <w:sz w:val="24"/>
          <w:szCs w:val="24"/>
        </w:rPr>
        <w:t>業務のマッチングのうち無職女性の数</w:t>
      </w:r>
    </w:p>
    <w:p w14:paraId="6C7034E3" w14:textId="68AB23C9" w:rsidR="00930083" w:rsidRPr="00395DAA" w:rsidRDefault="00930083" w:rsidP="007F7636">
      <w:pPr>
        <w:adjustRightInd w:val="0"/>
        <w:ind w:firstLineChars="400" w:firstLine="926"/>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延べ</w:t>
      </w:r>
      <w:r w:rsidR="00022397">
        <w:rPr>
          <w:rFonts w:asciiTheme="minorEastAsia" w:eastAsiaTheme="minorEastAsia" w:hAnsiTheme="minorEastAsia" w:hint="eastAsia"/>
          <w:sz w:val="24"/>
          <w:szCs w:val="24"/>
        </w:rPr>
        <w:t>160</w:t>
      </w:r>
      <w:r w:rsidR="001A4929">
        <w:rPr>
          <w:rFonts w:asciiTheme="minorEastAsia" w:eastAsiaTheme="minorEastAsia" w:hAnsiTheme="minorEastAsia" w:hint="eastAsia"/>
          <w:sz w:val="24"/>
          <w:szCs w:val="24"/>
        </w:rPr>
        <w:t>人</w:t>
      </w:r>
    </w:p>
    <w:p w14:paraId="0E876883" w14:textId="2AE1F926" w:rsidR="00395DAA" w:rsidRPr="00395DAA" w:rsidRDefault="00B12F37" w:rsidP="00925EA2">
      <w:pPr>
        <w:adjustRightInd w:val="0"/>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B15552" w:rsidRPr="00395DAA">
        <w:rPr>
          <w:rFonts w:asciiTheme="minorEastAsia" w:eastAsiaTheme="minorEastAsia" w:hAnsiTheme="minorEastAsia" w:hint="eastAsia"/>
          <w:sz w:val="24"/>
          <w:szCs w:val="24"/>
        </w:rPr>
        <w:t>(</w:t>
      </w:r>
      <w:r w:rsidR="00B15552" w:rsidRPr="00395DAA">
        <w:rPr>
          <w:rFonts w:asciiTheme="minorEastAsia" w:eastAsiaTheme="minorEastAsia" w:hAnsiTheme="minorEastAsia"/>
          <w:sz w:val="24"/>
          <w:szCs w:val="24"/>
        </w:rPr>
        <w:t xml:space="preserve">2) </w:t>
      </w:r>
      <w:r w:rsidR="00B15552" w:rsidRPr="00395DAA">
        <w:rPr>
          <w:rFonts w:asciiTheme="minorEastAsia" w:eastAsiaTheme="minorEastAsia" w:hAnsiTheme="minorEastAsia" w:hint="eastAsia"/>
          <w:sz w:val="24"/>
          <w:szCs w:val="24"/>
        </w:rPr>
        <w:t>w</w:t>
      </w:r>
      <w:r w:rsidR="00B15552" w:rsidRPr="00395DAA">
        <w:rPr>
          <w:rFonts w:asciiTheme="minorEastAsia" w:eastAsiaTheme="minorEastAsia" w:hAnsiTheme="minorEastAsia"/>
          <w:sz w:val="24"/>
          <w:szCs w:val="24"/>
        </w:rPr>
        <w:t>eb</w:t>
      </w:r>
      <w:r w:rsidR="00B15552" w:rsidRPr="00395DAA">
        <w:rPr>
          <w:rFonts w:asciiTheme="minorEastAsia" w:eastAsiaTheme="minorEastAsia" w:hAnsiTheme="minorEastAsia" w:hint="eastAsia"/>
          <w:sz w:val="24"/>
          <w:szCs w:val="24"/>
        </w:rPr>
        <w:t>やチラシ製作、SNS情報発信等</w:t>
      </w:r>
      <w:r w:rsidR="001A4929">
        <w:rPr>
          <w:rFonts w:asciiTheme="minorEastAsia" w:eastAsiaTheme="minorEastAsia" w:hAnsiTheme="minorEastAsia" w:hint="eastAsia"/>
          <w:sz w:val="24"/>
          <w:szCs w:val="24"/>
        </w:rPr>
        <w:t>業務</w:t>
      </w:r>
      <w:r w:rsidRPr="00395DAA">
        <w:rPr>
          <w:rFonts w:asciiTheme="minorEastAsia" w:eastAsiaTheme="minorEastAsia" w:hAnsiTheme="minorEastAsia" w:hint="eastAsia"/>
          <w:sz w:val="24"/>
          <w:szCs w:val="24"/>
        </w:rPr>
        <w:t>のマッチング数</w:t>
      </w:r>
    </w:p>
    <w:p w14:paraId="6B6F9EA3" w14:textId="0BE9C8EE" w:rsidR="00B12F37" w:rsidRPr="00395DAA" w:rsidRDefault="00B15552" w:rsidP="007F7636">
      <w:pPr>
        <w:adjustRightInd w:val="0"/>
        <w:ind w:firstLineChars="400" w:firstLine="926"/>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延べ</w:t>
      </w:r>
      <w:r w:rsidR="00022397">
        <w:rPr>
          <w:rFonts w:asciiTheme="minorEastAsia" w:eastAsiaTheme="minorEastAsia" w:hAnsiTheme="minorEastAsia" w:hint="eastAsia"/>
          <w:sz w:val="24"/>
          <w:szCs w:val="24"/>
        </w:rPr>
        <w:t>30</w:t>
      </w:r>
      <w:r w:rsidR="003274CD">
        <w:rPr>
          <w:rFonts w:asciiTheme="minorEastAsia" w:eastAsiaTheme="minorEastAsia" w:hAnsiTheme="minorEastAsia" w:hint="eastAsia"/>
          <w:sz w:val="24"/>
          <w:szCs w:val="24"/>
        </w:rPr>
        <w:t>人</w:t>
      </w:r>
      <w:r w:rsidRPr="00395DAA">
        <w:rPr>
          <w:rFonts w:asciiTheme="minorEastAsia" w:eastAsiaTheme="minorEastAsia" w:hAnsiTheme="minorEastAsia" w:hint="eastAsia"/>
          <w:sz w:val="24"/>
          <w:szCs w:val="24"/>
        </w:rPr>
        <w:t>（</w:t>
      </w:r>
      <w:r w:rsidR="00925EA2" w:rsidRPr="00395DAA">
        <w:rPr>
          <w:rFonts w:asciiTheme="minorEastAsia" w:eastAsiaTheme="minorEastAsia" w:hAnsiTheme="minorEastAsia" w:hint="eastAsia"/>
          <w:sz w:val="24"/>
          <w:szCs w:val="24"/>
        </w:rPr>
        <w:t>無職の場合、</w:t>
      </w:r>
      <w:r w:rsidRPr="00395DAA">
        <w:rPr>
          <w:rFonts w:asciiTheme="minorEastAsia" w:eastAsiaTheme="minorEastAsia" w:hAnsiTheme="minorEastAsia" w:hint="eastAsia"/>
          <w:sz w:val="24"/>
          <w:szCs w:val="24"/>
        </w:rPr>
        <w:t>（1）と重複カウント可）</w:t>
      </w:r>
    </w:p>
    <w:p w14:paraId="3BBD2064" w14:textId="77777777" w:rsidR="00930083" w:rsidRPr="00395DAA" w:rsidRDefault="00930083" w:rsidP="002D0770">
      <w:pPr>
        <w:adjustRightInd w:val="0"/>
        <w:ind w:left="232" w:hangingChars="100" w:hanging="232"/>
        <w:rPr>
          <w:rFonts w:asciiTheme="minorEastAsia" w:eastAsiaTheme="minorEastAsia" w:hAnsiTheme="minorEastAsia"/>
          <w:sz w:val="24"/>
          <w:szCs w:val="24"/>
          <w:lang w:val="x-none"/>
        </w:rPr>
      </w:pPr>
    </w:p>
    <w:p w14:paraId="35B2AB0B" w14:textId="75ACBFD1" w:rsidR="0071109E" w:rsidRPr="00395DAA" w:rsidRDefault="00930083" w:rsidP="0071109E">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４</w:t>
      </w:r>
      <w:r w:rsidR="0071109E" w:rsidRPr="00395DAA">
        <w:rPr>
          <w:rFonts w:asciiTheme="majorEastAsia" w:eastAsiaTheme="majorEastAsia" w:hAnsiTheme="majorEastAsia" w:hint="eastAsia"/>
          <w:sz w:val="24"/>
          <w:szCs w:val="24"/>
        </w:rPr>
        <w:t xml:space="preserve">　業務の内容</w:t>
      </w:r>
    </w:p>
    <w:p w14:paraId="0026F91C" w14:textId="67AC1DCA" w:rsidR="002D0770" w:rsidRPr="00395DAA" w:rsidRDefault="00196132" w:rsidP="00196132">
      <w:pPr>
        <w:adjustRightInd w:val="0"/>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F2259B" w:rsidRPr="00395DAA">
        <w:rPr>
          <w:rFonts w:asciiTheme="minorEastAsia" w:eastAsiaTheme="minorEastAsia" w:hAnsiTheme="minorEastAsia" w:hint="eastAsia"/>
          <w:sz w:val="24"/>
          <w:szCs w:val="24"/>
        </w:rPr>
        <w:t>次の</w:t>
      </w:r>
      <w:r w:rsidR="005217F8" w:rsidRPr="00395DAA">
        <w:rPr>
          <w:rFonts w:asciiTheme="minorEastAsia" w:eastAsiaTheme="minorEastAsia" w:hAnsiTheme="minorEastAsia" w:hint="eastAsia"/>
          <w:sz w:val="24"/>
          <w:szCs w:val="24"/>
        </w:rPr>
        <w:t>業務</w:t>
      </w:r>
      <w:r w:rsidR="00F2259B" w:rsidRPr="00395DAA">
        <w:rPr>
          <w:rFonts w:asciiTheme="minorEastAsia" w:eastAsiaTheme="minorEastAsia" w:hAnsiTheme="minorEastAsia" w:hint="eastAsia"/>
          <w:sz w:val="24"/>
          <w:szCs w:val="24"/>
        </w:rPr>
        <w:t>にかかる</w:t>
      </w:r>
      <w:r w:rsidR="00D53439" w:rsidRPr="00395DAA">
        <w:rPr>
          <w:rFonts w:asciiTheme="minorEastAsia" w:eastAsiaTheme="minorEastAsia" w:hAnsiTheme="minorEastAsia" w:hint="eastAsia"/>
          <w:sz w:val="24"/>
          <w:szCs w:val="24"/>
        </w:rPr>
        <w:t>企画調整及び運営一式と</w:t>
      </w:r>
      <w:r w:rsidR="004C62D0" w:rsidRPr="00395DAA">
        <w:rPr>
          <w:rFonts w:asciiTheme="minorEastAsia" w:eastAsiaTheme="minorEastAsia" w:hAnsiTheme="minorEastAsia" w:hint="eastAsia"/>
          <w:sz w:val="24"/>
          <w:szCs w:val="24"/>
        </w:rPr>
        <w:t>する</w:t>
      </w:r>
      <w:r w:rsidR="00D53439" w:rsidRPr="00395DAA">
        <w:rPr>
          <w:rFonts w:asciiTheme="minorEastAsia" w:eastAsiaTheme="minorEastAsia" w:hAnsiTheme="minorEastAsia" w:hint="eastAsia"/>
          <w:sz w:val="24"/>
          <w:szCs w:val="24"/>
        </w:rPr>
        <w:t>。</w:t>
      </w:r>
    </w:p>
    <w:p w14:paraId="21557981" w14:textId="4991724C" w:rsidR="007113C5" w:rsidRPr="00395DAA" w:rsidRDefault="007113C5" w:rsidP="007113C5">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（１）参加女性の登録及び説明会の開催</w:t>
      </w:r>
    </w:p>
    <w:p w14:paraId="5296DFA6" w14:textId="0733D64C" w:rsidR="007113C5" w:rsidRPr="00395DAA" w:rsidRDefault="002D0770" w:rsidP="002D0770">
      <w:pPr>
        <w:pStyle w:val="ab"/>
        <w:numPr>
          <w:ilvl w:val="0"/>
          <w:numId w:val="12"/>
        </w:numPr>
        <w:adjustRightInd w:val="0"/>
        <w:ind w:leftChars="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説明会</w:t>
      </w:r>
      <w:r w:rsidR="007113C5" w:rsidRPr="00395DAA">
        <w:rPr>
          <w:rFonts w:asciiTheme="majorEastAsia" w:eastAsiaTheme="majorEastAsia" w:hAnsiTheme="majorEastAsia" w:hint="eastAsia"/>
          <w:sz w:val="24"/>
          <w:szCs w:val="24"/>
        </w:rPr>
        <w:t>等の開催</w:t>
      </w:r>
    </w:p>
    <w:p w14:paraId="50E1B3BD" w14:textId="753B278C" w:rsidR="00196132" w:rsidRPr="00395DAA" w:rsidRDefault="002D0770" w:rsidP="00235D08">
      <w:pPr>
        <w:adjustRightInd w:val="0"/>
        <w:ind w:left="232" w:hangingChars="100" w:hanging="232"/>
        <w:rPr>
          <w:rFonts w:ascii="ＭＳ 明朝" w:hAnsi="ＭＳ 明朝"/>
          <w:kern w:val="0"/>
          <w:sz w:val="24"/>
          <w:szCs w:val="20"/>
          <w:lang w:val="x-none"/>
        </w:rPr>
      </w:pPr>
      <w:r w:rsidRPr="00395DAA">
        <w:rPr>
          <w:rFonts w:ascii="ＭＳ 明朝" w:hAnsi="ＭＳ 明朝" w:hint="eastAsia"/>
          <w:kern w:val="0"/>
          <w:sz w:val="24"/>
          <w:szCs w:val="20"/>
          <w:lang w:val="x-none"/>
        </w:rPr>
        <w:t xml:space="preserve">　　</w:t>
      </w:r>
      <w:r w:rsidR="007113C5" w:rsidRPr="00395DAA">
        <w:rPr>
          <w:rFonts w:ascii="ＭＳ 明朝" w:hAnsi="ＭＳ 明朝" w:hint="eastAsia"/>
          <w:kern w:val="0"/>
          <w:sz w:val="24"/>
          <w:szCs w:val="20"/>
          <w:lang w:val="x-none"/>
        </w:rPr>
        <w:t>本事業に参加を希望する女性に対し、事業の内容</w:t>
      </w:r>
      <w:r w:rsidR="00235D08" w:rsidRPr="00395DAA">
        <w:rPr>
          <w:rFonts w:ascii="ＭＳ 明朝" w:hAnsi="ＭＳ 明朝" w:hint="eastAsia"/>
          <w:kern w:val="0"/>
          <w:sz w:val="24"/>
          <w:szCs w:val="20"/>
          <w:lang w:val="x-none"/>
        </w:rPr>
        <w:t>説明及びセンターの概要を紹介する</w:t>
      </w:r>
      <w:r w:rsidR="007113C5" w:rsidRPr="00395DAA">
        <w:rPr>
          <w:rFonts w:ascii="ＭＳ 明朝" w:hAnsi="ＭＳ 明朝" w:hint="eastAsia"/>
          <w:kern w:val="0"/>
          <w:sz w:val="24"/>
          <w:szCs w:val="20"/>
          <w:lang w:val="x-none"/>
        </w:rPr>
        <w:t>説明会等を開催すること。</w:t>
      </w:r>
      <w:r w:rsidR="00235D08" w:rsidRPr="00395DAA">
        <w:rPr>
          <w:rFonts w:ascii="ＭＳ 明朝" w:hAnsi="ＭＳ 明朝" w:hint="eastAsia"/>
          <w:kern w:val="0"/>
          <w:sz w:val="24"/>
          <w:szCs w:val="20"/>
          <w:lang w:val="x-none"/>
        </w:rPr>
        <w:t>なお、「３　目標」を踏まえ、開催回数等は限定しない。</w:t>
      </w:r>
    </w:p>
    <w:p w14:paraId="4F622287" w14:textId="5B71D95E" w:rsidR="0029207E" w:rsidRPr="00395DAA" w:rsidRDefault="0029207E" w:rsidP="0029207E">
      <w:pPr>
        <w:pStyle w:val="ab"/>
        <w:numPr>
          <w:ilvl w:val="0"/>
          <w:numId w:val="12"/>
        </w:numPr>
        <w:adjustRightInd w:val="0"/>
        <w:ind w:leftChars="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参加女性の登録及び連絡体制</w:t>
      </w:r>
      <w:r w:rsidR="00CD446D" w:rsidRPr="00395DAA">
        <w:rPr>
          <w:rFonts w:asciiTheme="majorEastAsia" w:eastAsiaTheme="majorEastAsia" w:hAnsiTheme="majorEastAsia" w:hint="eastAsia"/>
          <w:sz w:val="24"/>
          <w:szCs w:val="24"/>
        </w:rPr>
        <w:t>構築に向けた</w:t>
      </w:r>
      <w:r w:rsidRPr="00395DAA">
        <w:rPr>
          <w:rFonts w:asciiTheme="majorEastAsia" w:eastAsiaTheme="majorEastAsia" w:hAnsiTheme="majorEastAsia" w:hint="eastAsia"/>
          <w:sz w:val="24"/>
          <w:szCs w:val="24"/>
        </w:rPr>
        <w:t xml:space="preserve">補助　</w:t>
      </w:r>
    </w:p>
    <w:p w14:paraId="02D377E1" w14:textId="246B2099" w:rsidR="0029207E" w:rsidRPr="00395DAA" w:rsidRDefault="0029207E" w:rsidP="0029207E">
      <w:pPr>
        <w:adjustRightInd w:val="0"/>
        <w:ind w:left="232" w:hangingChars="100" w:hanging="232"/>
        <w:rPr>
          <w:rFonts w:ascii="ＭＳ 明朝" w:hAnsi="ＭＳ 明朝"/>
          <w:kern w:val="0"/>
          <w:sz w:val="24"/>
          <w:szCs w:val="20"/>
          <w:lang w:val="x-none"/>
        </w:rPr>
      </w:pPr>
      <w:r w:rsidRPr="00395DAA">
        <w:rPr>
          <w:rFonts w:ascii="ＭＳ 明朝" w:hAnsi="ＭＳ 明朝" w:hint="eastAsia"/>
          <w:kern w:val="0"/>
          <w:sz w:val="24"/>
          <w:szCs w:val="20"/>
          <w:lang w:val="x-none"/>
        </w:rPr>
        <w:t xml:space="preserve">　　センターにおいて本事業に参加する女性の情報を登録し、センターから登録者に切出し業務を</w:t>
      </w:r>
      <w:r w:rsidR="00CD446D" w:rsidRPr="00395DAA">
        <w:rPr>
          <w:rFonts w:ascii="ＭＳ 明朝" w:hAnsi="ＭＳ 明朝" w:hint="eastAsia"/>
          <w:kern w:val="0"/>
          <w:sz w:val="24"/>
          <w:szCs w:val="20"/>
          <w:lang w:val="x-none"/>
        </w:rPr>
        <w:t>発信できる連絡体制整備に向け、登録内容等のヒアリング補助を行うこと</w:t>
      </w:r>
      <w:r w:rsidRPr="00395DAA">
        <w:rPr>
          <w:rFonts w:ascii="ＭＳ 明朝" w:hAnsi="ＭＳ 明朝" w:hint="eastAsia"/>
          <w:kern w:val="0"/>
          <w:sz w:val="24"/>
          <w:szCs w:val="20"/>
          <w:lang w:val="x-none"/>
        </w:rPr>
        <w:t>。</w:t>
      </w:r>
    </w:p>
    <w:p w14:paraId="722F5E2B" w14:textId="50FFCBAA" w:rsidR="002D0770" w:rsidRPr="00395DAA" w:rsidRDefault="0029207E" w:rsidP="00171D07">
      <w:pPr>
        <w:adjustRightInd w:val="0"/>
        <w:ind w:left="232" w:hangingChars="100" w:hanging="232"/>
        <w:rPr>
          <w:rFonts w:ascii="ＭＳ 明朝" w:hAnsi="ＭＳ 明朝"/>
          <w:kern w:val="0"/>
          <w:sz w:val="24"/>
          <w:szCs w:val="20"/>
          <w:lang w:val="x-none"/>
        </w:rPr>
      </w:pPr>
      <w:r w:rsidRPr="00395DAA">
        <w:rPr>
          <w:rFonts w:ascii="ＭＳ 明朝" w:hAnsi="ＭＳ 明朝" w:hint="eastAsia"/>
          <w:kern w:val="0"/>
          <w:sz w:val="24"/>
          <w:szCs w:val="20"/>
          <w:lang w:val="x-none"/>
        </w:rPr>
        <w:t xml:space="preserve">　　なお登録の際は、女性の有職・無職を確認し、区別できるようにすること。</w:t>
      </w:r>
    </w:p>
    <w:p w14:paraId="59CFEC25" w14:textId="6CA11888" w:rsidR="00495D0E" w:rsidRPr="00395DAA" w:rsidRDefault="002D0770" w:rsidP="00495D0E">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（２</w:t>
      </w:r>
      <w:r w:rsidR="00495D0E" w:rsidRPr="00395DAA">
        <w:rPr>
          <w:rFonts w:asciiTheme="majorEastAsia" w:eastAsiaTheme="majorEastAsia" w:hAnsiTheme="majorEastAsia" w:hint="eastAsia"/>
          <w:sz w:val="24"/>
          <w:szCs w:val="24"/>
        </w:rPr>
        <w:t>）企業からの業務の</w:t>
      </w:r>
      <w:r w:rsidR="00A300EB" w:rsidRPr="00395DAA">
        <w:rPr>
          <w:rFonts w:asciiTheme="majorEastAsia" w:eastAsiaTheme="majorEastAsia" w:hAnsiTheme="majorEastAsia" w:hint="eastAsia"/>
          <w:sz w:val="24"/>
          <w:szCs w:val="24"/>
        </w:rPr>
        <w:t>請負または切り出した自社業務</w:t>
      </w:r>
      <w:r w:rsidR="00495D0E" w:rsidRPr="00395DAA">
        <w:rPr>
          <w:rFonts w:asciiTheme="majorEastAsia" w:eastAsiaTheme="majorEastAsia" w:hAnsiTheme="majorEastAsia" w:hint="eastAsia"/>
          <w:sz w:val="24"/>
          <w:szCs w:val="24"/>
        </w:rPr>
        <w:t>と</w:t>
      </w:r>
      <w:r w:rsidR="00A300EB" w:rsidRPr="00395DAA">
        <w:rPr>
          <w:rFonts w:asciiTheme="majorEastAsia" w:eastAsiaTheme="majorEastAsia" w:hAnsiTheme="majorEastAsia" w:hint="eastAsia"/>
          <w:sz w:val="24"/>
          <w:szCs w:val="24"/>
        </w:rPr>
        <w:t>、意欲のある</w:t>
      </w:r>
      <w:r w:rsidR="00495D0E" w:rsidRPr="00395DAA">
        <w:rPr>
          <w:rFonts w:asciiTheme="majorEastAsia" w:eastAsiaTheme="majorEastAsia" w:hAnsiTheme="majorEastAsia" w:hint="eastAsia"/>
          <w:sz w:val="24"/>
          <w:szCs w:val="24"/>
        </w:rPr>
        <w:t>女性</w:t>
      </w:r>
      <w:r w:rsidR="00A300EB" w:rsidRPr="00395DAA">
        <w:rPr>
          <w:rFonts w:asciiTheme="majorEastAsia" w:eastAsiaTheme="majorEastAsia" w:hAnsiTheme="majorEastAsia" w:hint="eastAsia"/>
          <w:sz w:val="24"/>
          <w:szCs w:val="24"/>
        </w:rPr>
        <w:t>と</w:t>
      </w:r>
      <w:r w:rsidR="00495D0E" w:rsidRPr="00395DAA">
        <w:rPr>
          <w:rFonts w:asciiTheme="majorEastAsia" w:eastAsiaTheme="majorEastAsia" w:hAnsiTheme="majorEastAsia" w:hint="eastAsia"/>
          <w:sz w:val="24"/>
          <w:szCs w:val="24"/>
        </w:rPr>
        <w:t>のつなぎ</w:t>
      </w:r>
    </w:p>
    <w:p w14:paraId="363FB2F0" w14:textId="40563013" w:rsidR="0099179D" w:rsidRPr="00395DAA" w:rsidRDefault="00830BDA" w:rsidP="0099179D">
      <w:pPr>
        <w:adjustRightInd w:val="0"/>
        <w:ind w:left="232" w:hangingChars="100" w:hanging="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495D0E" w:rsidRPr="00395DAA">
        <w:rPr>
          <w:rFonts w:asciiTheme="minorEastAsia" w:eastAsiaTheme="minorEastAsia" w:hAnsiTheme="minorEastAsia" w:hint="eastAsia"/>
          <w:sz w:val="24"/>
          <w:szCs w:val="24"/>
        </w:rPr>
        <w:t xml:space="preserve">　</w:t>
      </w:r>
      <w:r w:rsidR="007060FA" w:rsidRPr="00395DAA">
        <w:rPr>
          <w:rFonts w:asciiTheme="minorEastAsia" w:eastAsiaTheme="minorEastAsia" w:hAnsiTheme="minorEastAsia" w:hint="eastAsia"/>
          <w:sz w:val="24"/>
          <w:szCs w:val="24"/>
        </w:rPr>
        <w:t>県内企業等に対して業務の切り出しを働きかけるとともに、</w:t>
      </w:r>
      <w:r w:rsidR="008B7ADD" w:rsidRPr="00395DAA">
        <w:rPr>
          <w:rFonts w:asciiTheme="minorEastAsia" w:eastAsiaTheme="minorEastAsia" w:hAnsiTheme="minorEastAsia" w:hint="eastAsia"/>
          <w:sz w:val="24"/>
          <w:szCs w:val="24"/>
        </w:rPr>
        <w:t>企業から</w:t>
      </w:r>
      <w:r w:rsidR="007060FA" w:rsidRPr="00395DAA">
        <w:rPr>
          <w:rFonts w:asciiTheme="minorEastAsia" w:eastAsiaTheme="minorEastAsia" w:hAnsiTheme="minorEastAsia" w:hint="eastAsia"/>
          <w:sz w:val="24"/>
          <w:szCs w:val="24"/>
        </w:rPr>
        <w:t>請け負った</w:t>
      </w:r>
      <w:r w:rsidR="00AD6F18" w:rsidRPr="00395DAA">
        <w:rPr>
          <w:rFonts w:asciiTheme="minorEastAsia" w:eastAsiaTheme="minorEastAsia" w:hAnsiTheme="minorEastAsia" w:hint="eastAsia"/>
          <w:sz w:val="24"/>
          <w:szCs w:val="24"/>
        </w:rPr>
        <w:t>単発</w:t>
      </w:r>
      <w:r w:rsidR="008B7ADD" w:rsidRPr="00395DAA">
        <w:rPr>
          <w:rFonts w:asciiTheme="minorEastAsia" w:eastAsiaTheme="minorEastAsia" w:hAnsiTheme="minorEastAsia" w:hint="eastAsia"/>
          <w:sz w:val="24"/>
          <w:szCs w:val="24"/>
        </w:rPr>
        <w:t>業務</w:t>
      </w:r>
      <w:r w:rsidR="00A300EB" w:rsidRPr="00395DAA">
        <w:rPr>
          <w:rFonts w:asciiTheme="minorEastAsia" w:eastAsiaTheme="minorEastAsia" w:hAnsiTheme="minorEastAsia" w:hint="eastAsia"/>
          <w:sz w:val="24"/>
          <w:szCs w:val="24"/>
        </w:rPr>
        <w:t>または一部を切り出し</w:t>
      </w:r>
      <w:r w:rsidR="00D52FEC" w:rsidRPr="00395DAA">
        <w:rPr>
          <w:rFonts w:asciiTheme="minorEastAsia" w:eastAsiaTheme="minorEastAsia" w:hAnsiTheme="minorEastAsia" w:hint="eastAsia"/>
          <w:sz w:val="24"/>
          <w:szCs w:val="24"/>
        </w:rPr>
        <w:t>た自社の業務を</w:t>
      </w:r>
      <w:r w:rsidR="00A300EB" w:rsidRPr="00395DAA">
        <w:rPr>
          <w:rFonts w:asciiTheme="minorEastAsia" w:eastAsiaTheme="minorEastAsia" w:hAnsiTheme="minorEastAsia" w:hint="eastAsia"/>
          <w:sz w:val="24"/>
          <w:szCs w:val="24"/>
        </w:rPr>
        <w:t>、</w:t>
      </w:r>
      <w:r w:rsidR="0099179D" w:rsidRPr="00395DAA">
        <w:rPr>
          <w:rFonts w:asciiTheme="minorEastAsia" w:eastAsiaTheme="minorEastAsia" w:hAnsiTheme="minorEastAsia" w:hint="eastAsia"/>
          <w:sz w:val="24"/>
          <w:szCs w:val="24"/>
        </w:rPr>
        <w:t>意欲のある女性とマッチングさせて実施する</w:t>
      </w:r>
      <w:r w:rsidR="00185A38" w:rsidRPr="00395DAA">
        <w:rPr>
          <w:rFonts w:asciiTheme="minorEastAsia" w:eastAsiaTheme="minorEastAsia" w:hAnsiTheme="minorEastAsia" w:hint="eastAsia"/>
          <w:sz w:val="24"/>
          <w:szCs w:val="24"/>
        </w:rPr>
        <w:t>こと</w:t>
      </w:r>
      <w:r w:rsidR="0099179D" w:rsidRPr="00395DAA">
        <w:rPr>
          <w:rFonts w:asciiTheme="minorEastAsia" w:eastAsiaTheme="minorEastAsia" w:hAnsiTheme="minorEastAsia" w:hint="eastAsia"/>
          <w:sz w:val="24"/>
          <w:szCs w:val="24"/>
        </w:rPr>
        <w:t>。</w:t>
      </w:r>
    </w:p>
    <w:p w14:paraId="40465A96" w14:textId="16B8F6BE" w:rsidR="00B15552" w:rsidRPr="00395DAA" w:rsidRDefault="00EF64B5" w:rsidP="00171D07">
      <w:pPr>
        <w:adjustRightInd w:val="0"/>
        <w:ind w:left="232" w:hangingChars="100" w:hanging="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なお切り出す業務は主に</w:t>
      </w:r>
      <w:r w:rsidR="0099179D" w:rsidRPr="00395DAA">
        <w:rPr>
          <w:rFonts w:asciiTheme="minorEastAsia" w:eastAsiaTheme="minorEastAsia" w:hAnsiTheme="minorEastAsia" w:hint="eastAsia"/>
          <w:sz w:val="24"/>
          <w:szCs w:val="24"/>
        </w:rPr>
        <w:t>PCを用いた業務</w:t>
      </w:r>
      <w:r w:rsidR="00925EA2" w:rsidRPr="00395DAA">
        <w:rPr>
          <w:rFonts w:asciiTheme="minorEastAsia" w:eastAsiaTheme="minorEastAsia" w:hAnsiTheme="minorEastAsia" w:hint="eastAsia"/>
          <w:sz w:val="24"/>
          <w:szCs w:val="24"/>
        </w:rPr>
        <w:t>（Word、Excel等を含む）</w:t>
      </w:r>
      <w:r w:rsidRPr="00395DAA">
        <w:rPr>
          <w:rFonts w:asciiTheme="minorEastAsia" w:eastAsiaTheme="minorEastAsia" w:hAnsiTheme="minorEastAsia" w:hint="eastAsia"/>
          <w:sz w:val="24"/>
          <w:szCs w:val="24"/>
        </w:rPr>
        <w:t>等</w:t>
      </w:r>
      <w:r w:rsidR="0099179D" w:rsidRPr="00395DAA">
        <w:rPr>
          <w:rFonts w:asciiTheme="minorEastAsia" w:eastAsiaTheme="minorEastAsia" w:hAnsiTheme="minorEastAsia" w:hint="eastAsia"/>
          <w:sz w:val="24"/>
          <w:szCs w:val="24"/>
        </w:rPr>
        <w:t>、在宅や受託者の用意したワーキングスペースにて行う</w:t>
      </w:r>
      <w:r w:rsidR="00B15552" w:rsidRPr="00395DAA">
        <w:rPr>
          <w:rFonts w:asciiTheme="minorEastAsia" w:eastAsiaTheme="minorEastAsia" w:hAnsiTheme="minorEastAsia" w:hint="eastAsia"/>
          <w:sz w:val="24"/>
          <w:szCs w:val="24"/>
        </w:rPr>
        <w:t>ものとするが、</w:t>
      </w:r>
      <w:r w:rsidR="0099179D" w:rsidRPr="00395DAA">
        <w:rPr>
          <w:rFonts w:asciiTheme="minorEastAsia" w:eastAsiaTheme="minorEastAsia" w:hAnsiTheme="minorEastAsia" w:hint="eastAsia"/>
          <w:sz w:val="24"/>
          <w:szCs w:val="24"/>
        </w:rPr>
        <w:t>女性と企業の合意があればそれ以外でも差し支えない</w:t>
      </w:r>
      <w:r w:rsidRPr="00395DAA">
        <w:rPr>
          <w:rFonts w:asciiTheme="minorEastAsia" w:eastAsiaTheme="minorEastAsia" w:hAnsiTheme="minorEastAsia" w:hint="eastAsia"/>
          <w:sz w:val="24"/>
          <w:szCs w:val="24"/>
        </w:rPr>
        <w:t>。</w:t>
      </w:r>
    </w:p>
    <w:p w14:paraId="562B0268" w14:textId="1B2BF9E7" w:rsidR="001564AD" w:rsidRPr="00395DAA" w:rsidRDefault="00CC0324" w:rsidP="001564AD">
      <w:pPr>
        <w:pStyle w:val="ab"/>
        <w:numPr>
          <w:ilvl w:val="0"/>
          <w:numId w:val="5"/>
        </w:numPr>
        <w:adjustRightInd w:val="0"/>
        <w:ind w:leftChars="0"/>
        <w:rPr>
          <w:rFonts w:asciiTheme="minorEastAsia" w:eastAsiaTheme="minorEastAsia" w:hAnsiTheme="minorEastAsia"/>
          <w:sz w:val="24"/>
          <w:szCs w:val="24"/>
        </w:rPr>
      </w:pPr>
      <w:r w:rsidRPr="00395DAA">
        <w:rPr>
          <w:rFonts w:asciiTheme="majorEastAsia" w:eastAsiaTheme="majorEastAsia" w:hAnsiTheme="majorEastAsia" w:hint="eastAsia"/>
          <w:sz w:val="24"/>
          <w:szCs w:val="24"/>
        </w:rPr>
        <w:lastRenderedPageBreak/>
        <w:t>企業との調整及び契約</w:t>
      </w:r>
    </w:p>
    <w:p w14:paraId="5AD6BEE1" w14:textId="2DAC391A" w:rsidR="00930083" w:rsidRPr="00395DAA" w:rsidRDefault="001564AD" w:rsidP="000E1410">
      <w:pPr>
        <w:ind w:leftChars="100" w:left="202" w:firstLineChars="100" w:firstLine="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企業から</w:t>
      </w:r>
      <w:r w:rsidR="00D52FEC" w:rsidRPr="00395DAA">
        <w:rPr>
          <w:rFonts w:asciiTheme="minorEastAsia" w:eastAsiaTheme="minorEastAsia" w:hAnsiTheme="minorEastAsia" w:hint="eastAsia"/>
          <w:sz w:val="24"/>
          <w:szCs w:val="24"/>
        </w:rPr>
        <w:t>単発</w:t>
      </w:r>
      <w:r w:rsidRPr="00395DAA">
        <w:rPr>
          <w:rFonts w:asciiTheme="minorEastAsia" w:eastAsiaTheme="minorEastAsia" w:hAnsiTheme="minorEastAsia" w:hint="eastAsia"/>
          <w:sz w:val="24"/>
          <w:szCs w:val="24"/>
        </w:rPr>
        <w:t>業務を請け負うにあたり必要な企業との調整を行うとともに、業務請負に係る契約を発注企業と受託者の間で締結すること。（なお、企業と女性双方の合意</w:t>
      </w:r>
      <w:r w:rsidR="00BC72A3" w:rsidRPr="00395DAA">
        <w:rPr>
          <w:rFonts w:asciiTheme="minorEastAsia" w:eastAsiaTheme="minorEastAsia" w:hAnsiTheme="minorEastAsia" w:hint="eastAsia"/>
          <w:sz w:val="24"/>
          <w:szCs w:val="24"/>
        </w:rPr>
        <w:t>により、</w:t>
      </w:r>
      <w:r w:rsidR="00B146EC" w:rsidRPr="00395DAA">
        <w:rPr>
          <w:rFonts w:asciiTheme="minorEastAsia" w:eastAsiaTheme="minorEastAsia" w:hAnsiTheme="minorEastAsia" w:hint="eastAsia"/>
          <w:sz w:val="24"/>
          <w:szCs w:val="24"/>
        </w:rPr>
        <w:t>企業と女性間で契約を</w:t>
      </w:r>
      <w:r w:rsidR="00BC72A3" w:rsidRPr="00395DAA">
        <w:rPr>
          <w:rFonts w:asciiTheme="minorEastAsia" w:eastAsiaTheme="minorEastAsia" w:hAnsiTheme="minorEastAsia" w:hint="eastAsia"/>
          <w:sz w:val="24"/>
          <w:szCs w:val="24"/>
        </w:rPr>
        <w:t>締結する場合は、その</w:t>
      </w:r>
      <w:r w:rsidR="00B146EC" w:rsidRPr="00395DAA">
        <w:rPr>
          <w:rFonts w:asciiTheme="minorEastAsia" w:eastAsiaTheme="minorEastAsia" w:hAnsiTheme="minorEastAsia" w:hint="eastAsia"/>
          <w:sz w:val="24"/>
          <w:szCs w:val="24"/>
        </w:rPr>
        <w:t>手助け</w:t>
      </w:r>
      <w:r w:rsidR="00BC72A3" w:rsidRPr="00395DAA">
        <w:rPr>
          <w:rFonts w:asciiTheme="minorEastAsia" w:eastAsiaTheme="minorEastAsia" w:hAnsiTheme="minorEastAsia" w:hint="eastAsia"/>
          <w:sz w:val="24"/>
          <w:szCs w:val="24"/>
        </w:rPr>
        <w:t>を</w:t>
      </w:r>
      <w:r w:rsidR="00B146EC" w:rsidRPr="00395DAA">
        <w:rPr>
          <w:rFonts w:asciiTheme="minorEastAsia" w:eastAsiaTheme="minorEastAsia" w:hAnsiTheme="minorEastAsia" w:hint="eastAsia"/>
          <w:sz w:val="24"/>
          <w:szCs w:val="24"/>
        </w:rPr>
        <w:t>しても差し支えない）</w:t>
      </w:r>
      <w:r w:rsidR="00716DBD" w:rsidRPr="00395DAA">
        <w:rPr>
          <w:rFonts w:asciiTheme="minorEastAsia" w:eastAsiaTheme="minorEastAsia" w:hAnsiTheme="minorEastAsia" w:hint="eastAsia"/>
          <w:sz w:val="24"/>
          <w:szCs w:val="24"/>
        </w:rPr>
        <w:t>。</w:t>
      </w:r>
    </w:p>
    <w:p w14:paraId="7BBD8E68" w14:textId="521CD428" w:rsidR="00495D0E" w:rsidRPr="00395DAA" w:rsidRDefault="00A300EB" w:rsidP="00195AFD">
      <w:pPr>
        <w:pStyle w:val="ab"/>
        <w:numPr>
          <w:ilvl w:val="0"/>
          <w:numId w:val="5"/>
        </w:numPr>
        <w:adjustRightInd w:val="0"/>
        <w:ind w:leftChars="0"/>
        <w:rPr>
          <w:rFonts w:asciiTheme="minorEastAsia" w:eastAsiaTheme="minorEastAsia" w:hAnsiTheme="minorEastAsia"/>
          <w:sz w:val="24"/>
          <w:szCs w:val="24"/>
        </w:rPr>
      </w:pPr>
      <w:r w:rsidRPr="00395DAA">
        <w:rPr>
          <w:rFonts w:asciiTheme="majorEastAsia" w:eastAsiaTheme="majorEastAsia" w:hAnsiTheme="majorEastAsia" w:hint="eastAsia"/>
          <w:sz w:val="24"/>
          <w:szCs w:val="24"/>
        </w:rPr>
        <w:t>実施する</w:t>
      </w:r>
      <w:r w:rsidR="00830BDA" w:rsidRPr="00395DAA">
        <w:rPr>
          <w:rFonts w:asciiTheme="majorEastAsia" w:eastAsiaTheme="majorEastAsia" w:hAnsiTheme="majorEastAsia" w:hint="eastAsia"/>
          <w:sz w:val="24"/>
          <w:szCs w:val="24"/>
        </w:rPr>
        <w:t>女性の募集</w:t>
      </w:r>
      <w:r w:rsidR="00495D0E" w:rsidRPr="00395DAA">
        <w:rPr>
          <w:rFonts w:asciiTheme="majorEastAsia" w:eastAsiaTheme="majorEastAsia" w:hAnsiTheme="majorEastAsia" w:hint="eastAsia"/>
          <w:sz w:val="24"/>
          <w:szCs w:val="24"/>
        </w:rPr>
        <w:t>及び指揮監督</w:t>
      </w:r>
    </w:p>
    <w:p w14:paraId="5A6817C8" w14:textId="3B20298A" w:rsidR="00B146EC" w:rsidRPr="00395DAA" w:rsidRDefault="00195AFD" w:rsidP="00930083">
      <w:pPr>
        <w:adjustRightInd w:val="0"/>
        <w:ind w:left="232" w:hangingChars="100" w:hanging="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495D0E" w:rsidRPr="00395DAA">
        <w:rPr>
          <w:rFonts w:asciiTheme="minorEastAsia" w:eastAsiaTheme="minorEastAsia" w:hAnsiTheme="minorEastAsia" w:hint="eastAsia"/>
          <w:sz w:val="24"/>
          <w:szCs w:val="24"/>
        </w:rPr>
        <w:t xml:space="preserve">　</w:t>
      </w:r>
      <w:r w:rsidR="00830BDA" w:rsidRPr="00395DAA">
        <w:rPr>
          <w:rFonts w:asciiTheme="minorEastAsia" w:eastAsiaTheme="minorEastAsia" w:hAnsiTheme="minorEastAsia" w:hint="eastAsia"/>
          <w:sz w:val="24"/>
          <w:szCs w:val="24"/>
        </w:rPr>
        <w:t>業務を実際に実施する女性</w:t>
      </w:r>
      <w:r w:rsidR="00466838" w:rsidRPr="00395DAA">
        <w:rPr>
          <w:rFonts w:asciiTheme="minorEastAsia" w:eastAsiaTheme="minorEastAsia" w:hAnsiTheme="minorEastAsia" w:hint="eastAsia"/>
          <w:sz w:val="24"/>
          <w:szCs w:val="24"/>
        </w:rPr>
        <w:t>は、</w:t>
      </w:r>
      <w:r w:rsidR="0099179D" w:rsidRPr="00395DAA">
        <w:rPr>
          <w:rFonts w:asciiTheme="minorEastAsia" w:eastAsiaTheme="minorEastAsia" w:hAnsiTheme="minorEastAsia" w:hint="eastAsia"/>
          <w:sz w:val="24"/>
          <w:szCs w:val="24"/>
        </w:rPr>
        <w:t>本事業の登録</w:t>
      </w:r>
      <w:r w:rsidR="00A300EB" w:rsidRPr="00395DAA">
        <w:rPr>
          <w:rFonts w:asciiTheme="minorEastAsia" w:eastAsiaTheme="minorEastAsia" w:hAnsiTheme="minorEastAsia" w:hint="eastAsia"/>
          <w:sz w:val="24"/>
          <w:szCs w:val="24"/>
        </w:rPr>
        <w:t>女性</w:t>
      </w:r>
      <w:r w:rsidR="00466838" w:rsidRPr="00395DAA">
        <w:rPr>
          <w:rFonts w:asciiTheme="minorEastAsia" w:eastAsiaTheme="minorEastAsia" w:hAnsiTheme="minorEastAsia" w:hint="eastAsia"/>
          <w:sz w:val="24"/>
          <w:szCs w:val="24"/>
        </w:rPr>
        <w:t>の中から</w:t>
      </w:r>
      <w:r w:rsidR="002D0770" w:rsidRPr="00395DAA">
        <w:rPr>
          <w:rFonts w:asciiTheme="minorEastAsia" w:eastAsiaTheme="minorEastAsia" w:hAnsiTheme="minorEastAsia" w:hint="eastAsia"/>
          <w:sz w:val="24"/>
          <w:szCs w:val="24"/>
        </w:rPr>
        <w:t>受託者</w:t>
      </w:r>
      <w:r w:rsidR="008D5310" w:rsidRPr="00395DAA">
        <w:rPr>
          <w:rFonts w:asciiTheme="minorEastAsia" w:eastAsiaTheme="minorEastAsia" w:hAnsiTheme="minorEastAsia" w:hint="eastAsia"/>
          <w:sz w:val="24"/>
          <w:szCs w:val="24"/>
        </w:rPr>
        <w:t>が募集することとし、</w:t>
      </w:r>
      <w:r w:rsidR="00466838" w:rsidRPr="00395DAA">
        <w:rPr>
          <w:rFonts w:asciiTheme="minorEastAsia" w:eastAsiaTheme="minorEastAsia" w:hAnsiTheme="minorEastAsia" w:hint="eastAsia"/>
          <w:sz w:val="24"/>
          <w:szCs w:val="24"/>
        </w:rPr>
        <w:t>業務の指揮監督、納品の補助等を行うこと。</w:t>
      </w:r>
      <w:r w:rsidR="00497B56" w:rsidRPr="00395DAA">
        <w:rPr>
          <w:rFonts w:asciiTheme="minorEastAsia" w:eastAsiaTheme="minorEastAsia" w:hAnsiTheme="minorEastAsia" w:hint="eastAsia"/>
          <w:sz w:val="24"/>
          <w:szCs w:val="24"/>
        </w:rPr>
        <w:t>また、家内労働法に基づく手続き等所定の適正な手続きにより女性に業務をつなげること。</w:t>
      </w:r>
    </w:p>
    <w:p w14:paraId="5465E263" w14:textId="320C5E57" w:rsidR="004C5931" w:rsidRPr="00395DAA" w:rsidRDefault="004C5931" w:rsidP="004C5931">
      <w:pPr>
        <w:pStyle w:val="ab"/>
        <w:numPr>
          <w:ilvl w:val="0"/>
          <w:numId w:val="5"/>
        </w:numPr>
        <w:adjustRightInd w:val="0"/>
        <w:ind w:leftChars="0"/>
        <w:rPr>
          <w:rFonts w:asciiTheme="minorEastAsia" w:eastAsiaTheme="minorEastAsia" w:hAnsiTheme="minorEastAsia"/>
          <w:sz w:val="24"/>
          <w:szCs w:val="24"/>
        </w:rPr>
      </w:pPr>
      <w:r w:rsidRPr="00395DAA">
        <w:rPr>
          <w:rFonts w:asciiTheme="majorEastAsia" w:eastAsiaTheme="majorEastAsia" w:hAnsiTheme="majorEastAsia" w:hint="eastAsia"/>
          <w:sz w:val="24"/>
          <w:szCs w:val="24"/>
        </w:rPr>
        <w:t>働く環境の確保</w:t>
      </w:r>
    </w:p>
    <w:p w14:paraId="63AAC083" w14:textId="7B65B672" w:rsidR="004C5931" w:rsidRPr="00395DAA" w:rsidRDefault="004C5931" w:rsidP="004C5931">
      <w:pPr>
        <w:adjustRightInd w:val="0"/>
        <w:ind w:left="232" w:hangingChars="100" w:hanging="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99179D" w:rsidRPr="00395DAA">
        <w:rPr>
          <w:rFonts w:asciiTheme="minorEastAsia" w:eastAsiaTheme="minorEastAsia" w:hAnsiTheme="minorEastAsia" w:hint="eastAsia"/>
          <w:sz w:val="24"/>
          <w:szCs w:val="24"/>
        </w:rPr>
        <w:t>登録女性が</w:t>
      </w:r>
      <w:r w:rsidRPr="00395DAA">
        <w:rPr>
          <w:rFonts w:asciiTheme="minorEastAsia" w:eastAsiaTheme="minorEastAsia" w:hAnsiTheme="minorEastAsia" w:hint="eastAsia"/>
          <w:sz w:val="24"/>
          <w:szCs w:val="24"/>
        </w:rPr>
        <w:t>業務を実施するにあたり、育児等による時間的制約のある女性が円滑に実施できるよう、ワーキングスペースの提供や子どもの見守り等、効果的な措置を提案すること。</w:t>
      </w:r>
    </w:p>
    <w:p w14:paraId="3E1ADEBB" w14:textId="5F3481AC" w:rsidR="00495D0E" w:rsidRPr="00395DAA" w:rsidRDefault="00F2259B" w:rsidP="004C5931">
      <w:pPr>
        <w:pStyle w:val="ab"/>
        <w:numPr>
          <w:ilvl w:val="0"/>
          <w:numId w:val="5"/>
        </w:numPr>
        <w:adjustRightInd w:val="0"/>
        <w:ind w:leftChars="0"/>
        <w:rPr>
          <w:rFonts w:asciiTheme="minorEastAsia" w:eastAsiaTheme="minorEastAsia" w:hAnsiTheme="minorEastAsia"/>
          <w:sz w:val="24"/>
          <w:szCs w:val="24"/>
        </w:rPr>
      </w:pPr>
      <w:r w:rsidRPr="00395DAA">
        <w:rPr>
          <w:rFonts w:asciiTheme="majorEastAsia" w:eastAsiaTheme="majorEastAsia" w:hAnsiTheme="majorEastAsia" w:hint="eastAsia"/>
          <w:sz w:val="24"/>
          <w:szCs w:val="24"/>
        </w:rPr>
        <w:t>実施状況の</w:t>
      </w:r>
      <w:r w:rsidR="00A300EB" w:rsidRPr="00395DAA">
        <w:rPr>
          <w:rFonts w:asciiTheme="majorEastAsia" w:eastAsiaTheme="majorEastAsia" w:hAnsiTheme="majorEastAsia" w:hint="eastAsia"/>
          <w:sz w:val="24"/>
          <w:szCs w:val="24"/>
        </w:rPr>
        <w:t>管理</w:t>
      </w:r>
    </w:p>
    <w:p w14:paraId="457A8250" w14:textId="0D625CEA" w:rsidR="00A300EB" w:rsidRPr="00395DAA" w:rsidRDefault="00195AFD" w:rsidP="00171D07">
      <w:pPr>
        <w:adjustRightInd w:val="0"/>
        <w:ind w:left="232" w:hangingChars="100" w:hanging="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495D0E" w:rsidRPr="00395DAA">
        <w:rPr>
          <w:rFonts w:asciiTheme="minorEastAsia" w:eastAsiaTheme="minorEastAsia" w:hAnsiTheme="minorEastAsia" w:hint="eastAsia"/>
          <w:sz w:val="24"/>
          <w:szCs w:val="24"/>
        </w:rPr>
        <w:t xml:space="preserve">　</w:t>
      </w:r>
      <w:r w:rsidR="00F2259B" w:rsidRPr="00395DAA">
        <w:rPr>
          <w:rFonts w:asciiTheme="minorEastAsia" w:eastAsiaTheme="minorEastAsia" w:hAnsiTheme="minorEastAsia" w:hint="eastAsia"/>
          <w:sz w:val="24"/>
          <w:szCs w:val="24"/>
        </w:rPr>
        <w:t>業務</w:t>
      </w:r>
      <w:r w:rsidR="00A300EB" w:rsidRPr="00395DAA">
        <w:rPr>
          <w:rFonts w:asciiTheme="minorEastAsia" w:eastAsiaTheme="minorEastAsia" w:hAnsiTheme="minorEastAsia" w:hint="eastAsia"/>
          <w:sz w:val="24"/>
          <w:szCs w:val="24"/>
        </w:rPr>
        <w:t>の内容や</w:t>
      </w:r>
      <w:r w:rsidR="001B744A" w:rsidRPr="00395DAA">
        <w:rPr>
          <w:rFonts w:asciiTheme="minorEastAsia" w:eastAsiaTheme="minorEastAsia" w:hAnsiTheme="minorEastAsia" w:hint="eastAsia"/>
          <w:sz w:val="24"/>
          <w:szCs w:val="24"/>
        </w:rPr>
        <w:t>発注企業</w:t>
      </w:r>
      <w:r w:rsidR="00A300EB" w:rsidRPr="00395DAA">
        <w:rPr>
          <w:rFonts w:asciiTheme="minorEastAsia" w:eastAsiaTheme="minorEastAsia" w:hAnsiTheme="minorEastAsia" w:hint="eastAsia"/>
          <w:sz w:val="24"/>
          <w:szCs w:val="24"/>
        </w:rPr>
        <w:t>、</w:t>
      </w:r>
      <w:r w:rsidR="00F2259B" w:rsidRPr="00395DAA">
        <w:rPr>
          <w:rFonts w:asciiTheme="minorEastAsia" w:eastAsiaTheme="minorEastAsia" w:hAnsiTheme="minorEastAsia" w:hint="eastAsia"/>
          <w:sz w:val="24"/>
          <w:szCs w:val="24"/>
        </w:rPr>
        <w:t>実施した女性の氏名、住所、年齢</w:t>
      </w:r>
      <w:r w:rsidR="00235D08" w:rsidRPr="00395DAA">
        <w:rPr>
          <w:rFonts w:asciiTheme="minorEastAsia" w:eastAsiaTheme="minorEastAsia" w:hAnsiTheme="minorEastAsia" w:hint="eastAsia"/>
          <w:sz w:val="24"/>
          <w:szCs w:val="24"/>
        </w:rPr>
        <w:t>等、①の</w:t>
      </w:r>
      <w:r w:rsidR="008B7ADD" w:rsidRPr="00395DAA">
        <w:rPr>
          <w:rFonts w:asciiTheme="minorEastAsia" w:eastAsiaTheme="minorEastAsia" w:hAnsiTheme="minorEastAsia" w:hint="eastAsia"/>
          <w:sz w:val="24"/>
          <w:szCs w:val="24"/>
        </w:rPr>
        <w:t>目標に係る実績</w:t>
      </w:r>
      <w:r w:rsidR="00336634" w:rsidRPr="00395DAA">
        <w:rPr>
          <w:rFonts w:asciiTheme="minorEastAsia" w:eastAsiaTheme="minorEastAsia" w:hAnsiTheme="minorEastAsia" w:hint="eastAsia"/>
          <w:sz w:val="24"/>
          <w:szCs w:val="24"/>
        </w:rPr>
        <w:t>の把握に必要な</w:t>
      </w:r>
      <w:r w:rsidR="008D5310" w:rsidRPr="00395DAA">
        <w:rPr>
          <w:rFonts w:asciiTheme="minorEastAsia" w:eastAsiaTheme="minorEastAsia" w:hAnsiTheme="minorEastAsia" w:hint="eastAsia"/>
          <w:sz w:val="24"/>
          <w:szCs w:val="24"/>
        </w:rPr>
        <w:t>名簿</w:t>
      </w:r>
      <w:r w:rsidR="008B7ADD" w:rsidRPr="00395DAA">
        <w:rPr>
          <w:rFonts w:asciiTheme="minorEastAsia" w:eastAsiaTheme="minorEastAsia" w:hAnsiTheme="minorEastAsia" w:hint="eastAsia"/>
          <w:sz w:val="24"/>
          <w:szCs w:val="24"/>
        </w:rPr>
        <w:t>やデータを</w:t>
      </w:r>
      <w:r w:rsidR="00235D08" w:rsidRPr="00395DAA">
        <w:rPr>
          <w:rFonts w:asciiTheme="minorEastAsia" w:eastAsiaTheme="minorEastAsia" w:hAnsiTheme="minorEastAsia" w:hint="eastAsia"/>
          <w:sz w:val="24"/>
          <w:szCs w:val="24"/>
        </w:rPr>
        <w:t>センター</w:t>
      </w:r>
      <w:r w:rsidR="00A300EB" w:rsidRPr="00395DAA">
        <w:rPr>
          <w:rFonts w:asciiTheme="minorEastAsia" w:eastAsiaTheme="minorEastAsia" w:hAnsiTheme="minorEastAsia" w:hint="eastAsia"/>
          <w:sz w:val="24"/>
          <w:szCs w:val="24"/>
        </w:rPr>
        <w:t>及び</w:t>
      </w:r>
      <w:r w:rsidR="00235D08" w:rsidRPr="00395DAA">
        <w:rPr>
          <w:rFonts w:asciiTheme="minorEastAsia" w:eastAsiaTheme="minorEastAsia" w:hAnsiTheme="minorEastAsia" w:hint="eastAsia"/>
          <w:sz w:val="24"/>
          <w:szCs w:val="24"/>
        </w:rPr>
        <w:t>富山県知事政策局女性活躍・働き方改革推進室（以下、「県」という。）</w:t>
      </w:r>
      <w:r w:rsidR="00A300EB" w:rsidRPr="00395DAA">
        <w:rPr>
          <w:rFonts w:asciiTheme="minorEastAsia" w:eastAsiaTheme="minorEastAsia" w:hAnsiTheme="minorEastAsia" w:hint="eastAsia"/>
          <w:sz w:val="24"/>
          <w:szCs w:val="24"/>
        </w:rPr>
        <w:t>と随時共有すること。</w:t>
      </w:r>
    </w:p>
    <w:p w14:paraId="36F3CF7E" w14:textId="580332A2" w:rsidR="006745D4" w:rsidRPr="00395DAA" w:rsidRDefault="006745D4" w:rsidP="006745D4">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（３）センターへのつなぎ</w:t>
      </w:r>
    </w:p>
    <w:p w14:paraId="725A7980" w14:textId="11933CA0" w:rsidR="006745D4" w:rsidRPr="00395DAA" w:rsidRDefault="006745D4" w:rsidP="00171D07">
      <w:pPr>
        <w:adjustRightInd w:val="0"/>
        <w:ind w:left="232" w:hangingChars="100" w:hanging="232"/>
        <w:rPr>
          <w:rFonts w:ascii="ＭＳ 明朝" w:hAnsi="ＭＳ 明朝"/>
          <w:kern w:val="0"/>
          <w:sz w:val="24"/>
          <w:szCs w:val="20"/>
          <w:lang w:val="x-none"/>
        </w:rPr>
      </w:pPr>
      <w:r w:rsidRPr="00395DAA">
        <w:rPr>
          <w:rFonts w:ascii="ＭＳ 明朝" w:hAnsi="ＭＳ 明朝" w:hint="eastAsia"/>
          <w:kern w:val="0"/>
          <w:sz w:val="24"/>
          <w:szCs w:val="20"/>
          <w:lang w:val="x-none"/>
        </w:rPr>
        <w:t xml:space="preserve">　　説明会や業務遂行のなかで、将来的に就業を考えている女性を発見した場合は、センターについての情報提供を行うこと。</w:t>
      </w:r>
    </w:p>
    <w:p w14:paraId="6A6E9B85" w14:textId="628615D6" w:rsidR="00541347" w:rsidRPr="00395DAA" w:rsidRDefault="00541347" w:rsidP="00541347">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w:t>
      </w:r>
      <w:r w:rsidR="006745D4" w:rsidRPr="00395DAA">
        <w:rPr>
          <w:rFonts w:asciiTheme="majorEastAsia" w:eastAsiaTheme="majorEastAsia" w:hAnsiTheme="majorEastAsia" w:hint="eastAsia"/>
          <w:sz w:val="24"/>
          <w:szCs w:val="24"/>
        </w:rPr>
        <w:t>４</w:t>
      </w:r>
      <w:r w:rsidRPr="00395DAA">
        <w:rPr>
          <w:rFonts w:asciiTheme="majorEastAsia" w:eastAsiaTheme="majorEastAsia" w:hAnsiTheme="majorEastAsia" w:hint="eastAsia"/>
          <w:sz w:val="24"/>
          <w:szCs w:val="24"/>
        </w:rPr>
        <w:t>）定期ミーティングの開催</w:t>
      </w:r>
    </w:p>
    <w:p w14:paraId="768F16E7" w14:textId="58899022" w:rsidR="00541347" w:rsidRPr="00395DAA" w:rsidRDefault="00541347" w:rsidP="00171D07">
      <w:pPr>
        <w:adjustRightInd w:val="0"/>
        <w:ind w:left="232" w:hangingChars="100" w:hanging="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235D08" w:rsidRPr="00395DAA">
        <w:rPr>
          <w:rFonts w:asciiTheme="minorEastAsia" w:eastAsiaTheme="minorEastAsia" w:hAnsiTheme="minorEastAsia" w:hint="eastAsia"/>
          <w:sz w:val="24"/>
          <w:szCs w:val="24"/>
        </w:rPr>
        <w:t>センター及び県</w:t>
      </w:r>
      <w:r w:rsidRPr="00395DAA">
        <w:rPr>
          <w:rFonts w:asciiTheme="minorEastAsia" w:eastAsiaTheme="minorEastAsia" w:hAnsiTheme="minorEastAsia" w:hint="eastAsia"/>
          <w:sz w:val="24"/>
          <w:szCs w:val="24"/>
        </w:rPr>
        <w:t>に対して、月１回程度の</w:t>
      </w:r>
      <w:r w:rsidR="00B146EC" w:rsidRPr="00395DAA">
        <w:rPr>
          <w:rFonts w:asciiTheme="minorEastAsia" w:eastAsiaTheme="minorEastAsia" w:hAnsiTheme="minorEastAsia" w:hint="eastAsia"/>
          <w:sz w:val="24"/>
          <w:szCs w:val="24"/>
        </w:rPr>
        <w:t>定期ミーティングを行い、</w:t>
      </w:r>
      <w:r w:rsidRPr="00395DAA">
        <w:rPr>
          <w:rFonts w:asciiTheme="minorEastAsia" w:eastAsiaTheme="minorEastAsia" w:hAnsiTheme="minorEastAsia" w:hint="eastAsia"/>
          <w:sz w:val="24"/>
          <w:szCs w:val="24"/>
        </w:rPr>
        <w:t>進捗</w:t>
      </w:r>
      <w:r w:rsidR="00B146EC" w:rsidRPr="00395DAA">
        <w:rPr>
          <w:rFonts w:asciiTheme="minorEastAsia" w:eastAsiaTheme="minorEastAsia" w:hAnsiTheme="minorEastAsia" w:hint="eastAsia"/>
          <w:sz w:val="24"/>
          <w:szCs w:val="24"/>
        </w:rPr>
        <w:t>報告</w:t>
      </w:r>
      <w:r w:rsidRPr="00395DAA">
        <w:rPr>
          <w:rFonts w:asciiTheme="minorEastAsia" w:eastAsiaTheme="minorEastAsia" w:hAnsiTheme="minorEastAsia" w:hint="eastAsia"/>
          <w:sz w:val="24"/>
          <w:szCs w:val="24"/>
        </w:rPr>
        <w:t>やセンターにつなぐべき女性の情報等</w:t>
      </w:r>
      <w:r w:rsidR="00185A38" w:rsidRPr="00395DAA">
        <w:rPr>
          <w:rFonts w:asciiTheme="minorEastAsia" w:eastAsiaTheme="minorEastAsia" w:hAnsiTheme="minorEastAsia" w:hint="eastAsia"/>
          <w:sz w:val="24"/>
          <w:szCs w:val="24"/>
        </w:rPr>
        <w:t>の</w:t>
      </w:r>
      <w:r w:rsidRPr="00395DAA">
        <w:rPr>
          <w:rFonts w:asciiTheme="minorEastAsia" w:eastAsiaTheme="minorEastAsia" w:hAnsiTheme="minorEastAsia" w:hint="eastAsia"/>
          <w:sz w:val="24"/>
          <w:szCs w:val="24"/>
        </w:rPr>
        <w:t>共有</w:t>
      </w:r>
      <w:r w:rsidR="00185A38" w:rsidRPr="00395DAA">
        <w:rPr>
          <w:rFonts w:asciiTheme="minorEastAsia" w:eastAsiaTheme="minorEastAsia" w:hAnsiTheme="minorEastAsia" w:hint="eastAsia"/>
          <w:sz w:val="24"/>
          <w:szCs w:val="24"/>
        </w:rPr>
        <w:t>を行う</w:t>
      </w:r>
      <w:r w:rsidRPr="00395DAA">
        <w:rPr>
          <w:rFonts w:asciiTheme="minorEastAsia" w:eastAsiaTheme="minorEastAsia" w:hAnsiTheme="minorEastAsia" w:hint="eastAsia"/>
          <w:sz w:val="24"/>
          <w:szCs w:val="24"/>
        </w:rPr>
        <w:t>こと。</w:t>
      </w:r>
    </w:p>
    <w:p w14:paraId="53D33D4F" w14:textId="2E176883" w:rsidR="00541347" w:rsidRPr="00395DAA" w:rsidRDefault="00541347" w:rsidP="00541347">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w:t>
      </w:r>
      <w:r w:rsidR="006745D4" w:rsidRPr="00395DAA">
        <w:rPr>
          <w:rFonts w:asciiTheme="majorEastAsia" w:eastAsiaTheme="majorEastAsia" w:hAnsiTheme="majorEastAsia" w:hint="eastAsia"/>
          <w:sz w:val="24"/>
          <w:szCs w:val="24"/>
        </w:rPr>
        <w:t>５</w:t>
      </w:r>
      <w:r w:rsidRPr="00395DAA">
        <w:rPr>
          <w:rFonts w:asciiTheme="majorEastAsia" w:eastAsiaTheme="majorEastAsia" w:hAnsiTheme="majorEastAsia" w:hint="eastAsia"/>
          <w:sz w:val="24"/>
          <w:szCs w:val="24"/>
        </w:rPr>
        <w:t>）継続した実施体制の</w:t>
      </w:r>
      <w:r w:rsidR="00D16F3A" w:rsidRPr="00395DAA">
        <w:rPr>
          <w:rFonts w:asciiTheme="majorEastAsia" w:eastAsiaTheme="majorEastAsia" w:hAnsiTheme="majorEastAsia" w:hint="eastAsia"/>
          <w:sz w:val="24"/>
          <w:szCs w:val="24"/>
        </w:rPr>
        <w:t>検討</w:t>
      </w:r>
    </w:p>
    <w:p w14:paraId="69E3E0F5" w14:textId="1785E422" w:rsidR="00541347" w:rsidRPr="00395DAA" w:rsidRDefault="00541347" w:rsidP="00541347">
      <w:pPr>
        <w:adjustRightInd w:val="0"/>
        <w:ind w:left="232" w:hangingChars="100" w:hanging="232"/>
        <w:rPr>
          <w:rFonts w:asciiTheme="minorEastAsia" w:eastAsiaTheme="minorEastAsia" w:hAnsiTheme="minorEastAsia"/>
          <w:sz w:val="24"/>
          <w:szCs w:val="24"/>
        </w:rPr>
      </w:pPr>
      <w:r w:rsidRPr="00395DAA">
        <w:rPr>
          <w:rFonts w:asciiTheme="minorEastAsia" w:eastAsiaTheme="minorEastAsia" w:hAnsiTheme="minorEastAsia" w:hint="eastAsia"/>
          <w:sz w:val="24"/>
          <w:szCs w:val="24"/>
        </w:rPr>
        <w:t xml:space="preserve">　　</w:t>
      </w:r>
      <w:r w:rsidR="00602B1D" w:rsidRPr="00395DAA">
        <w:rPr>
          <w:rFonts w:asciiTheme="minorEastAsia" w:eastAsiaTheme="minorEastAsia" w:hAnsiTheme="minorEastAsia" w:hint="eastAsia"/>
          <w:sz w:val="24"/>
          <w:szCs w:val="24"/>
        </w:rPr>
        <w:t>今後</w:t>
      </w:r>
      <w:r w:rsidR="0029207E" w:rsidRPr="00395DAA">
        <w:rPr>
          <w:rFonts w:asciiTheme="minorEastAsia" w:eastAsiaTheme="minorEastAsia" w:hAnsiTheme="minorEastAsia" w:hint="eastAsia"/>
          <w:sz w:val="24"/>
          <w:szCs w:val="24"/>
        </w:rPr>
        <w:t>、</w:t>
      </w:r>
      <w:r w:rsidR="00602B1D" w:rsidRPr="00395DAA">
        <w:rPr>
          <w:rFonts w:asciiTheme="minorEastAsia" w:eastAsiaTheme="minorEastAsia" w:hAnsiTheme="minorEastAsia" w:hint="eastAsia"/>
          <w:sz w:val="24"/>
          <w:szCs w:val="24"/>
        </w:rPr>
        <w:t>企業</w:t>
      </w:r>
      <w:r w:rsidR="0029207E" w:rsidRPr="00395DAA">
        <w:rPr>
          <w:rFonts w:asciiTheme="minorEastAsia" w:eastAsiaTheme="minorEastAsia" w:hAnsiTheme="minorEastAsia" w:hint="eastAsia"/>
          <w:sz w:val="24"/>
          <w:szCs w:val="24"/>
        </w:rPr>
        <w:t>で実施できる</w:t>
      </w:r>
      <w:r w:rsidR="00602B1D" w:rsidRPr="00395DAA">
        <w:rPr>
          <w:rFonts w:asciiTheme="minorEastAsia" w:eastAsiaTheme="minorEastAsia" w:hAnsiTheme="minorEastAsia" w:hint="eastAsia"/>
          <w:sz w:val="24"/>
          <w:szCs w:val="24"/>
        </w:rPr>
        <w:t>事業として、単発業務と意欲ある女性をつなぐことが可能となる</w:t>
      </w:r>
      <w:r w:rsidR="00185A38" w:rsidRPr="00395DAA">
        <w:rPr>
          <w:rFonts w:asciiTheme="minorEastAsia" w:eastAsiaTheme="minorEastAsia" w:hAnsiTheme="minorEastAsia" w:hint="eastAsia"/>
          <w:sz w:val="24"/>
          <w:szCs w:val="24"/>
        </w:rPr>
        <w:t>運営体制</w:t>
      </w:r>
      <w:r w:rsidR="00D16F3A" w:rsidRPr="00395DAA">
        <w:rPr>
          <w:rFonts w:asciiTheme="minorEastAsia" w:eastAsiaTheme="minorEastAsia" w:hAnsiTheme="minorEastAsia" w:hint="eastAsia"/>
          <w:sz w:val="24"/>
          <w:szCs w:val="24"/>
        </w:rPr>
        <w:t>を</w:t>
      </w:r>
      <w:r w:rsidR="00185A38" w:rsidRPr="00395DAA">
        <w:rPr>
          <w:rFonts w:asciiTheme="minorEastAsia" w:eastAsiaTheme="minorEastAsia" w:hAnsiTheme="minorEastAsia" w:hint="eastAsia"/>
          <w:sz w:val="24"/>
          <w:szCs w:val="24"/>
        </w:rPr>
        <w:t>検討</w:t>
      </w:r>
      <w:r w:rsidR="00235D08" w:rsidRPr="00395DAA">
        <w:rPr>
          <w:rFonts w:asciiTheme="minorEastAsia" w:eastAsiaTheme="minorEastAsia" w:hAnsiTheme="minorEastAsia" w:hint="eastAsia"/>
          <w:sz w:val="24"/>
          <w:szCs w:val="24"/>
        </w:rPr>
        <w:t>のうえ、</w:t>
      </w:r>
      <w:r w:rsidR="00602B1D" w:rsidRPr="00395DAA">
        <w:rPr>
          <w:rFonts w:asciiTheme="minorEastAsia" w:eastAsiaTheme="minorEastAsia" w:hAnsiTheme="minorEastAsia" w:hint="eastAsia"/>
          <w:sz w:val="24"/>
          <w:szCs w:val="24"/>
        </w:rPr>
        <w:t>運営体制や課題等を</w:t>
      </w:r>
      <w:r w:rsidR="00235D08" w:rsidRPr="00395DAA">
        <w:rPr>
          <w:rFonts w:asciiTheme="minorEastAsia" w:eastAsiaTheme="minorEastAsia" w:hAnsiTheme="minorEastAsia" w:hint="eastAsia"/>
          <w:sz w:val="24"/>
          <w:szCs w:val="24"/>
        </w:rPr>
        <w:t>センター及び県</w:t>
      </w:r>
      <w:r w:rsidR="00D16F3A" w:rsidRPr="00395DAA">
        <w:rPr>
          <w:rFonts w:asciiTheme="minorEastAsia" w:eastAsiaTheme="minorEastAsia" w:hAnsiTheme="minorEastAsia" w:hint="eastAsia"/>
          <w:sz w:val="24"/>
          <w:szCs w:val="24"/>
        </w:rPr>
        <w:t>に</w:t>
      </w:r>
      <w:r w:rsidR="00235D08" w:rsidRPr="00395DAA">
        <w:rPr>
          <w:rFonts w:asciiTheme="minorEastAsia" w:eastAsiaTheme="minorEastAsia" w:hAnsiTheme="minorEastAsia" w:hint="eastAsia"/>
          <w:sz w:val="24"/>
          <w:szCs w:val="24"/>
        </w:rPr>
        <w:t>報告</w:t>
      </w:r>
      <w:r w:rsidR="00D16F3A" w:rsidRPr="00395DAA">
        <w:rPr>
          <w:rFonts w:asciiTheme="minorEastAsia" w:eastAsiaTheme="minorEastAsia" w:hAnsiTheme="minorEastAsia" w:hint="eastAsia"/>
          <w:sz w:val="24"/>
          <w:szCs w:val="24"/>
        </w:rPr>
        <w:t>すること。</w:t>
      </w:r>
    </w:p>
    <w:p w14:paraId="00478C05" w14:textId="77777777" w:rsidR="00541347" w:rsidRPr="00395DAA" w:rsidRDefault="00541347" w:rsidP="002D0770">
      <w:pPr>
        <w:adjustRightInd w:val="0"/>
        <w:rPr>
          <w:rFonts w:asciiTheme="minorEastAsia" w:eastAsiaTheme="minorEastAsia" w:hAnsiTheme="minorEastAsia"/>
          <w:sz w:val="24"/>
          <w:szCs w:val="24"/>
        </w:rPr>
      </w:pPr>
    </w:p>
    <w:p w14:paraId="02A27004" w14:textId="7E04F8D5" w:rsidR="004C62D0" w:rsidRPr="00395DAA" w:rsidRDefault="00930083" w:rsidP="00B63FD9">
      <w:pPr>
        <w:adjustRightInd w:val="0"/>
        <w:rPr>
          <w:rFonts w:asciiTheme="majorEastAsia" w:eastAsiaTheme="majorEastAsia" w:hAnsiTheme="majorEastAsia"/>
          <w:sz w:val="24"/>
          <w:szCs w:val="24"/>
        </w:rPr>
      </w:pPr>
      <w:r w:rsidRPr="00395DAA">
        <w:rPr>
          <w:rFonts w:asciiTheme="majorEastAsia" w:eastAsiaTheme="majorEastAsia" w:hAnsiTheme="majorEastAsia" w:hint="eastAsia"/>
          <w:sz w:val="24"/>
          <w:szCs w:val="24"/>
        </w:rPr>
        <w:t>５</w:t>
      </w:r>
      <w:r w:rsidR="000162F9" w:rsidRPr="00395DAA">
        <w:rPr>
          <w:rFonts w:asciiTheme="majorEastAsia" w:eastAsiaTheme="majorEastAsia" w:hAnsiTheme="majorEastAsia" w:hint="eastAsia"/>
          <w:sz w:val="24"/>
          <w:szCs w:val="24"/>
        </w:rPr>
        <w:t xml:space="preserve">　</w:t>
      </w:r>
      <w:r w:rsidR="00261D8E" w:rsidRPr="00395DAA">
        <w:rPr>
          <w:rFonts w:asciiTheme="majorEastAsia" w:eastAsiaTheme="majorEastAsia" w:hAnsiTheme="majorEastAsia" w:hint="eastAsia"/>
          <w:sz w:val="24"/>
          <w:szCs w:val="24"/>
        </w:rPr>
        <w:t>留意事項</w:t>
      </w:r>
      <w:r w:rsidR="004C62D0" w:rsidRPr="00395DAA">
        <w:rPr>
          <w:rFonts w:asciiTheme="majorEastAsia" w:eastAsiaTheme="majorEastAsia" w:hAnsiTheme="majorEastAsia" w:hint="eastAsia"/>
          <w:sz w:val="24"/>
          <w:szCs w:val="24"/>
        </w:rPr>
        <w:t xml:space="preserve">　</w:t>
      </w:r>
    </w:p>
    <w:p w14:paraId="2CAFEADF" w14:textId="159AC878" w:rsidR="00747A64" w:rsidRPr="00080334" w:rsidRDefault="00080334" w:rsidP="00080334">
      <w:pPr>
        <w:adjustRightInd w:val="0"/>
        <w:ind w:leftChars="100" w:left="434" w:hangingChars="100" w:hanging="232"/>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747A64" w:rsidRPr="00080334">
        <w:rPr>
          <w:rFonts w:asciiTheme="minorEastAsia" w:eastAsiaTheme="minorEastAsia" w:hAnsiTheme="minorEastAsia" w:hint="eastAsia"/>
          <w:sz w:val="24"/>
          <w:szCs w:val="24"/>
        </w:rPr>
        <w:t>事業の実施においては、</w:t>
      </w:r>
      <w:bookmarkStart w:id="0" w:name="_Hlk68437111"/>
      <w:r w:rsidR="00235D08" w:rsidRPr="00080334">
        <w:rPr>
          <w:rFonts w:asciiTheme="minorEastAsia" w:eastAsiaTheme="minorEastAsia" w:hAnsiTheme="minorEastAsia" w:hint="eastAsia"/>
          <w:sz w:val="24"/>
          <w:szCs w:val="24"/>
        </w:rPr>
        <w:t>センター</w:t>
      </w:r>
      <w:r w:rsidR="00A300EB" w:rsidRPr="00080334">
        <w:rPr>
          <w:rFonts w:asciiTheme="minorEastAsia" w:eastAsiaTheme="minorEastAsia" w:hAnsiTheme="minorEastAsia" w:hint="eastAsia"/>
          <w:sz w:val="24"/>
          <w:szCs w:val="24"/>
        </w:rPr>
        <w:t>及び</w:t>
      </w:r>
      <w:r w:rsidR="00235D08" w:rsidRPr="00080334">
        <w:rPr>
          <w:rFonts w:asciiTheme="minorEastAsia" w:eastAsiaTheme="minorEastAsia" w:hAnsiTheme="minorEastAsia" w:hint="eastAsia"/>
          <w:sz w:val="24"/>
          <w:szCs w:val="24"/>
        </w:rPr>
        <w:t>県</w:t>
      </w:r>
      <w:r w:rsidR="00D85726" w:rsidRPr="00080334">
        <w:rPr>
          <w:rFonts w:asciiTheme="minorEastAsia" w:eastAsiaTheme="minorEastAsia" w:hAnsiTheme="minorEastAsia" w:hint="eastAsia"/>
          <w:sz w:val="24"/>
          <w:szCs w:val="24"/>
        </w:rPr>
        <w:t>に対し</w:t>
      </w:r>
      <w:bookmarkEnd w:id="0"/>
      <w:r w:rsidR="00541347" w:rsidRPr="00080334">
        <w:rPr>
          <w:rFonts w:asciiTheme="minorEastAsia" w:eastAsiaTheme="minorEastAsia" w:hAnsiTheme="minorEastAsia" w:hint="eastAsia"/>
          <w:sz w:val="24"/>
          <w:szCs w:val="24"/>
        </w:rPr>
        <w:t>緊密な報告、確認を行い、</w:t>
      </w:r>
      <w:r w:rsidR="000678A1" w:rsidRPr="00080334">
        <w:rPr>
          <w:rFonts w:asciiTheme="minorEastAsia" w:eastAsiaTheme="minorEastAsia" w:hAnsiTheme="minorEastAsia" w:hint="eastAsia"/>
          <w:sz w:val="24"/>
          <w:szCs w:val="24"/>
        </w:rPr>
        <w:t>必要に応じた修正を随時行うこと。</w:t>
      </w:r>
    </w:p>
    <w:p w14:paraId="7B38879B" w14:textId="77777777" w:rsidR="00080334" w:rsidRDefault="00080334" w:rsidP="00080334">
      <w:pPr>
        <w:adjustRightInd w:val="0"/>
        <w:ind w:firstLineChars="100" w:firstLine="232"/>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8B7ADD" w:rsidRPr="00080334">
        <w:rPr>
          <w:rFonts w:asciiTheme="minorEastAsia" w:eastAsiaTheme="minorEastAsia" w:hAnsiTheme="minorEastAsia" w:hint="eastAsia"/>
          <w:sz w:val="24"/>
          <w:szCs w:val="24"/>
        </w:rPr>
        <w:t>制作された印刷物や</w:t>
      </w:r>
      <w:r w:rsidR="008D5310" w:rsidRPr="00080334">
        <w:rPr>
          <w:rFonts w:asciiTheme="minorEastAsia" w:eastAsiaTheme="minorEastAsia" w:hAnsiTheme="minorEastAsia" w:hint="eastAsia"/>
          <w:sz w:val="24"/>
          <w:szCs w:val="24"/>
        </w:rPr>
        <w:t>記録等の著作権は</w:t>
      </w:r>
      <w:r w:rsidR="009879FA" w:rsidRPr="00080334">
        <w:rPr>
          <w:rFonts w:asciiTheme="minorEastAsia" w:eastAsiaTheme="minorEastAsia" w:hAnsiTheme="minorEastAsia" w:hint="eastAsia"/>
          <w:sz w:val="24"/>
          <w:szCs w:val="24"/>
        </w:rPr>
        <w:t>富山</w:t>
      </w:r>
      <w:r w:rsidR="008D5310" w:rsidRPr="00080334">
        <w:rPr>
          <w:rFonts w:asciiTheme="minorEastAsia" w:eastAsiaTheme="minorEastAsia" w:hAnsiTheme="minorEastAsia" w:hint="eastAsia"/>
          <w:sz w:val="24"/>
          <w:szCs w:val="24"/>
        </w:rPr>
        <w:t>県に帰属するものとする。</w:t>
      </w:r>
    </w:p>
    <w:p w14:paraId="7E05DD92" w14:textId="5E75F62C" w:rsidR="001179E7" w:rsidRPr="00080334" w:rsidRDefault="00080334" w:rsidP="00080334">
      <w:pPr>
        <w:adjustRightInd w:val="0"/>
        <w:ind w:leftChars="100" w:left="434" w:hangingChars="100" w:hanging="232"/>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1179E7" w:rsidRPr="00080334">
        <w:rPr>
          <w:rFonts w:asciiTheme="minorEastAsia" w:eastAsiaTheme="minorEastAsia" w:hAnsiTheme="minorEastAsia" w:hint="eastAsia"/>
          <w:sz w:val="24"/>
          <w:szCs w:val="24"/>
        </w:rPr>
        <w:t>本事業の実施にあたり、センターが</w:t>
      </w:r>
      <w:r w:rsidR="006C2D2F" w:rsidRPr="00080334">
        <w:rPr>
          <w:rFonts w:asciiTheme="minorEastAsia" w:eastAsiaTheme="minorEastAsia" w:hAnsiTheme="minorEastAsia" w:hint="eastAsia"/>
          <w:sz w:val="24"/>
          <w:szCs w:val="24"/>
        </w:rPr>
        <w:t>県の委託を受け</w:t>
      </w:r>
      <w:r w:rsidR="001179E7" w:rsidRPr="00080334">
        <w:rPr>
          <w:rFonts w:asciiTheme="minorEastAsia" w:eastAsiaTheme="minorEastAsia" w:hAnsiTheme="minorEastAsia" w:hint="eastAsia"/>
          <w:sz w:val="24"/>
          <w:szCs w:val="24"/>
        </w:rPr>
        <w:t>実施する「女性の多様な働き方支援事業」と十分に連携</w:t>
      </w:r>
      <w:r w:rsidR="00036D82" w:rsidRPr="00080334">
        <w:rPr>
          <w:rFonts w:asciiTheme="minorEastAsia" w:eastAsiaTheme="minorEastAsia" w:hAnsiTheme="minorEastAsia" w:hint="eastAsia"/>
          <w:sz w:val="24"/>
          <w:szCs w:val="24"/>
        </w:rPr>
        <w:t>して取り組む</w:t>
      </w:r>
      <w:r w:rsidR="001179E7" w:rsidRPr="00080334">
        <w:rPr>
          <w:rFonts w:asciiTheme="minorEastAsia" w:eastAsiaTheme="minorEastAsia" w:hAnsiTheme="minorEastAsia" w:hint="eastAsia"/>
          <w:sz w:val="24"/>
          <w:szCs w:val="24"/>
        </w:rPr>
        <w:t>よう努めること。</w:t>
      </w:r>
    </w:p>
    <w:sectPr w:rsidR="001179E7" w:rsidRPr="00080334" w:rsidSect="00080334">
      <w:footerReference w:type="default" r:id="rId8"/>
      <w:headerReference w:type="first" r:id="rId9"/>
      <w:pgSz w:w="11906" w:h="16838" w:code="9"/>
      <w:pgMar w:top="1418" w:right="1418" w:bottom="1134" w:left="1418" w:header="680" w:footer="397" w:gutter="0"/>
      <w:cols w:space="425"/>
      <w:titlePg/>
      <w:docGrid w:type="linesAndChars" w:linePitch="375"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BBAC3" w14:textId="77777777" w:rsidR="0037166D" w:rsidRDefault="0037166D" w:rsidP="00E57223">
      <w:r>
        <w:separator/>
      </w:r>
    </w:p>
  </w:endnote>
  <w:endnote w:type="continuationSeparator" w:id="0">
    <w:p w14:paraId="5AFE6A57" w14:textId="77777777" w:rsidR="0037166D" w:rsidRDefault="0037166D" w:rsidP="00E5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BC2F5" w14:textId="77777777" w:rsidR="00CD3D37" w:rsidRPr="00E57223" w:rsidRDefault="00CD3D37" w:rsidP="005217F8">
    <w:pPr>
      <w:pStyle w:val="a5"/>
      <w:rPr>
        <w:rFonts w:asciiTheme="minorEastAsia" w:eastAsiaTheme="minorEastAsia" w:hAnsiTheme="minorEastAsia"/>
        <w:sz w:val="24"/>
      </w:rPr>
    </w:pPr>
  </w:p>
  <w:p w14:paraId="1192E9CD" w14:textId="77777777" w:rsidR="00CD3D37" w:rsidRDefault="00CD3D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611FE" w14:textId="77777777" w:rsidR="0037166D" w:rsidRDefault="0037166D" w:rsidP="00E57223">
      <w:r>
        <w:separator/>
      </w:r>
    </w:p>
  </w:footnote>
  <w:footnote w:type="continuationSeparator" w:id="0">
    <w:p w14:paraId="4F170187" w14:textId="77777777" w:rsidR="0037166D" w:rsidRDefault="0037166D" w:rsidP="00E57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321F" w14:textId="7A08B3AE" w:rsidR="005618A7" w:rsidRPr="00080334" w:rsidRDefault="00B851AB" w:rsidP="005618A7">
    <w:pPr>
      <w:pStyle w:val="a3"/>
      <w:wordWrap w:val="0"/>
      <w:ind w:firstLineChars="50" w:firstLine="120"/>
      <w:jc w:val="right"/>
      <w:rPr>
        <w:rFonts w:asciiTheme="majorEastAsia" w:eastAsiaTheme="majorEastAsia" w:hAnsiTheme="majorEastAsia"/>
        <w:sz w:val="24"/>
        <w:szCs w:val="24"/>
        <w:bdr w:val="single" w:sz="4" w:space="0" w:color="auto"/>
      </w:rPr>
    </w:pPr>
    <w:r>
      <w:rPr>
        <w:rFonts w:asciiTheme="majorEastAsia" w:eastAsiaTheme="majorEastAsia" w:hAnsiTheme="majorEastAsia" w:hint="eastAsia"/>
        <w:sz w:val="24"/>
        <w:szCs w:val="24"/>
        <w:bdr w:val="single" w:sz="4" w:space="0" w:color="auto"/>
      </w:rPr>
      <w:t xml:space="preserve"> </w:t>
    </w:r>
    <w:r w:rsidRPr="002E388B">
      <w:rPr>
        <w:rFonts w:asciiTheme="majorEastAsia" w:eastAsiaTheme="majorEastAsia" w:hAnsiTheme="majorEastAsia" w:hint="eastAsia"/>
        <w:sz w:val="24"/>
        <w:szCs w:val="24"/>
        <w:bdr w:val="single" w:sz="4" w:space="0" w:color="auto"/>
      </w:rPr>
      <w:t xml:space="preserve">別 </w:t>
    </w:r>
    <w:r w:rsidR="002D3DE5" w:rsidRPr="002E388B">
      <w:rPr>
        <w:rFonts w:asciiTheme="majorEastAsia" w:eastAsiaTheme="majorEastAsia" w:hAnsiTheme="majorEastAsia" w:hint="eastAsia"/>
        <w:sz w:val="24"/>
        <w:szCs w:val="24"/>
        <w:bdr w:val="single" w:sz="4" w:space="0" w:color="auto"/>
      </w:rPr>
      <w:t>紙</w:t>
    </w:r>
    <w:r>
      <w:rPr>
        <w:rFonts w:asciiTheme="majorEastAsia" w:eastAsiaTheme="majorEastAsia" w:hAnsiTheme="majorEastAsia" w:hint="eastAsia"/>
        <w:sz w:val="24"/>
        <w:szCs w:val="24"/>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675D"/>
    <w:multiLevelType w:val="hybridMultilevel"/>
    <w:tmpl w:val="48C65944"/>
    <w:lvl w:ilvl="0" w:tplc="7F30F98E">
      <w:start w:val="1"/>
      <w:numFmt w:val="aiueo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12273DB"/>
    <w:multiLevelType w:val="hybridMultilevel"/>
    <w:tmpl w:val="E42E5600"/>
    <w:lvl w:ilvl="0" w:tplc="8C9221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A520BC"/>
    <w:multiLevelType w:val="hybridMultilevel"/>
    <w:tmpl w:val="6B82E55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28A75A80"/>
    <w:multiLevelType w:val="hybridMultilevel"/>
    <w:tmpl w:val="734A4AB6"/>
    <w:lvl w:ilvl="0" w:tplc="04090011">
      <w:start w:val="1"/>
      <w:numFmt w:val="decimalEnclosedCircle"/>
      <w:lvlText w:val="%1"/>
      <w:lvlJc w:val="left"/>
      <w:pPr>
        <w:ind w:left="703" w:hanging="420"/>
      </w:pPr>
    </w:lvl>
    <w:lvl w:ilvl="1" w:tplc="04090017">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2C05704E"/>
    <w:multiLevelType w:val="hybridMultilevel"/>
    <w:tmpl w:val="EA204A28"/>
    <w:lvl w:ilvl="0" w:tplc="72BC0B36">
      <w:start w:val="1"/>
      <w:numFmt w:val="decimalEnclosedCircle"/>
      <w:lvlText w:val="%1"/>
      <w:lvlJc w:val="left"/>
      <w:pPr>
        <w:ind w:left="703" w:hanging="420"/>
      </w:pPr>
      <w:rPr>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376D11E0"/>
    <w:multiLevelType w:val="hybridMultilevel"/>
    <w:tmpl w:val="6B82E55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3C9A32A3"/>
    <w:multiLevelType w:val="hybridMultilevel"/>
    <w:tmpl w:val="CA048292"/>
    <w:lvl w:ilvl="0" w:tplc="3B9429D2">
      <w:start w:val="1"/>
      <w:numFmt w:val="decimalEnclosedCircle"/>
      <w:lvlText w:val="%1"/>
      <w:lvlJc w:val="left"/>
      <w:pPr>
        <w:ind w:left="690" w:hanging="4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43C3BA9"/>
    <w:multiLevelType w:val="hybridMultilevel"/>
    <w:tmpl w:val="ECFE6880"/>
    <w:lvl w:ilvl="0" w:tplc="8C9221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6F7F1A"/>
    <w:multiLevelType w:val="hybridMultilevel"/>
    <w:tmpl w:val="A7F877A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B3F4C07"/>
    <w:multiLevelType w:val="hybridMultilevel"/>
    <w:tmpl w:val="2FD0B5DE"/>
    <w:lvl w:ilvl="0" w:tplc="5CF22546">
      <w:start w:val="2"/>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5FBA2DB9"/>
    <w:multiLevelType w:val="hybridMultilevel"/>
    <w:tmpl w:val="33FEE196"/>
    <w:lvl w:ilvl="0" w:tplc="04090011">
      <w:start w:val="1"/>
      <w:numFmt w:val="decimalEnclosedCircle"/>
      <w:lvlText w:val="%1"/>
      <w:lvlJc w:val="left"/>
      <w:pPr>
        <w:ind w:left="703" w:hanging="420"/>
      </w:pPr>
    </w:lvl>
    <w:lvl w:ilvl="1" w:tplc="04090017">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627146AB"/>
    <w:multiLevelType w:val="hybridMultilevel"/>
    <w:tmpl w:val="9840453A"/>
    <w:lvl w:ilvl="0" w:tplc="7F30F98E">
      <w:start w:val="1"/>
      <w:numFmt w:val="aiueoFullWidth"/>
      <w:lvlText w:val="%1"/>
      <w:lvlJc w:val="left"/>
      <w:pPr>
        <w:ind w:left="1075" w:hanging="420"/>
      </w:pPr>
      <w:rPr>
        <w:rFonts w:hint="eastAsia"/>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79657384"/>
    <w:multiLevelType w:val="hybridMultilevel"/>
    <w:tmpl w:val="6936C812"/>
    <w:lvl w:ilvl="0" w:tplc="E3C45890">
      <w:start w:val="2"/>
      <w:numFmt w:val="bullet"/>
      <w:lvlText w:val="・"/>
      <w:lvlJc w:val="left"/>
      <w:pPr>
        <w:ind w:left="420" w:hanging="420"/>
      </w:pPr>
      <w:rPr>
        <w:rFonts w:ascii="ＭＳ 明朝" w:eastAsia="ＭＳ 明朝" w:hAnsi="ＭＳ 明朝" w:cs="Times New Roman"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4080932">
    <w:abstractNumId w:val="8"/>
  </w:num>
  <w:num w:numId="2" w16cid:durableId="1561285287">
    <w:abstractNumId w:val="6"/>
  </w:num>
  <w:num w:numId="3" w16cid:durableId="1851797017">
    <w:abstractNumId w:val="0"/>
  </w:num>
  <w:num w:numId="4" w16cid:durableId="1243838160">
    <w:abstractNumId w:val="11"/>
  </w:num>
  <w:num w:numId="5" w16cid:durableId="2044747475">
    <w:abstractNumId w:val="10"/>
  </w:num>
  <w:num w:numId="6" w16cid:durableId="240260845">
    <w:abstractNumId w:val="9"/>
  </w:num>
  <w:num w:numId="7" w16cid:durableId="124349888">
    <w:abstractNumId w:val="12"/>
  </w:num>
  <w:num w:numId="8" w16cid:durableId="971322461">
    <w:abstractNumId w:val="3"/>
  </w:num>
  <w:num w:numId="9" w16cid:durableId="525562075">
    <w:abstractNumId w:val="4"/>
  </w:num>
  <w:num w:numId="10" w16cid:durableId="562102366">
    <w:abstractNumId w:val="7"/>
  </w:num>
  <w:num w:numId="11" w16cid:durableId="513345231">
    <w:abstractNumId w:val="1"/>
  </w:num>
  <w:num w:numId="12" w16cid:durableId="852039787">
    <w:abstractNumId w:val="5"/>
  </w:num>
  <w:num w:numId="13" w16cid:durableId="1336465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1"/>
  <w:drawingGridVerticalSpacing w:val="375"/>
  <w:displayHorizontalDrawingGridEvery w:val="0"/>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223"/>
    <w:rsid w:val="00004D53"/>
    <w:rsid w:val="000057BB"/>
    <w:rsid w:val="00007203"/>
    <w:rsid w:val="0001065D"/>
    <w:rsid w:val="00012611"/>
    <w:rsid w:val="000162F9"/>
    <w:rsid w:val="00022397"/>
    <w:rsid w:val="00024028"/>
    <w:rsid w:val="00030947"/>
    <w:rsid w:val="00036D82"/>
    <w:rsid w:val="00045A38"/>
    <w:rsid w:val="00054A5F"/>
    <w:rsid w:val="000678A1"/>
    <w:rsid w:val="000713D9"/>
    <w:rsid w:val="00077352"/>
    <w:rsid w:val="00080334"/>
    <w:rsid w:val="0008087D"/>
    <w:rsid w:val="00096744"/>
    <w:rsid w:val="000A2DF6"/>
    <w:rsid w:val="000A4CFE"/>
    <w:rsid w:val="000B1C8D"/>
    <w:rsid w:val="000B7464"/>
    <w:rsid w:val="000C2B03"/>
    <w:rsid w:val="000C731D"/>
    <w:rsid w:val="000D5BC4"/>
    <w:rsid w:val="000E1410"/>
    <w:rsid w:val="000E1E44"/>
    <w:rsid w:val="000E51D0"/>
    <w:rsid w:val="000E5985"/>
    <w:rsid w:val="000F2231"/>
    <w:rsid w:val="000F3B9E"/>
    <w:rsid w:val="00102909"/>
    <w:rsid w:val="00106F15"/>
    <w:rsid w:val="001104D8"/>
    <w:rsid w:val="001172B2"/>
    <w:rsid w:val="001173B3"/>
    <w:rsid w:val="001179E7"/>
    <w:rsid w:val="001208B3"/>
    <w:rsid w:val="0012186A"/>
    <w:rsid w:val="00124756"/>
    <w:rsid w:val="00141D80"/>
    <w:rsid w:val="001430BD"/>
    <w:rsid w:val="00143AD7"/>
    <w:rsid w:val="001564AD"/>
    <w:rsid w:val="00162D1F"/>
    <w:rsid w:val="00171D07"/>
    <w:rsid w:val="0018365D"/>
    <w:rsid w:val="0018396F"/>
    <w:rsid w:val="00185A38"/>
    <w:rsid w:val="00187142"/>
    <w:rsid w:val="001927CB"/>
    <w:rsid w:val="00195AFD"/>
    <w:rsid w:val="00196132"/>
    <w:rsid w:val="001969FC"/>
    <w:rsid w:val="0019706C"/>
    <w:rsid w:val="001A4929"/>
    <w:rsid w:val="001A58DE"/>
    <w:rsid w:val="001A7F93"/>
    <w:rsid w:val="001B0A07"/>
    <w:rsid w:val="001B29AC"/>
    <w:rsid w:val="001B5F62"/>
    <w:rsid w:val="001B744A"/>
    <w:rsid w:val="001C61EF"/>
    <w:rsid w:val="001E2B81"/>
    <w:rsid w:val="001E3092"/>
    <w:rsid w:val="00211919"/>
    <w:rsid w:val="00214B2A"/>
    <w:rsid w:val="00226179"/>
    <w:rsid w:val="00235D08"/>
    <w:rsid w:val="002444A2"/>
    <w:rsid w:val="00244F03"/>
    <w:rsid w:val="00256258"/>
    <w:rsid w:val="00261D8E"/>
    <w:rsid w:val="002621B6"/>
    <w:rsid w:val="0026318E"/>
    <w:rsid w:val="00265863"/>
    <w:rsid w:val="00270A95"/>
    <w:rsid w:val="00275A17"/>
    <w:rsid w:val="00280979"/>
    <w:rsid w:val="00282F73"/>
    <w:rsid w:val="00283008"/>
    <w:rsid w:val="0029207E"/>
    <w:rsid w:val="0029447A"/>
    <w:rsid w:val="00294A23"/>
    <w:rsid w:val="002966E2"/>
    <w:rsid w:val="002C1500"/>
    <w:rsid w:val="002D0770"/>
    <w:rsid w:val="002D28C4"/>
    <w:rsid w:val="002D3DE5"/>
    <w:rsid w:val="002D7213"/>
    <w:rsid w:val="002E388B"/>
    <w:rsid w:val="002F222F"/>
    <w:rsid w:val="002F632E"/>
    <w:rsid w:val="00304CDD"/>
    <w:rsid w:val="003226F0"/>
    <w:rsid w:val="00325A6F"/>
    <w:rsid w:val="003270F2"/>
    <w:rsid w:val="003274CD"/>
    <w:rsid w:val="00332FFA"/>
    <w:rsid w:val="00336634"/>
    <w:rsid w:val="0034606C"/>
    <w:rsid w:val="0036614E"/>
    <w:rsid w:val="00366E66"/>
    <w:rsid w:val="0037166D"/>
    <w:rsid w:val="00375A65"/>
    <w:rsid w:val="00381D13"/>
    <w:rsid w:val="00390B7E"/>
    <w:rsid w:val="00394D75"/>
    <w:rsid w:val="00395DAA"/>
    <w:rsid w:val="003A287F"/>
    <w:rsid w:val="003B19A7"/>
    <w:rsid w:val="003B2ECF"/>
    <w:rsid w:val="003B4763"/>
    <w:rsid w:val="003B58AE"/>
    <w:rsid w:val="003B5CCE"/>
    <w:rsid w:val="003C3E5D"/>
    <w:rsid w:val="003C42EC"/>
    <w:rsid w:val="003D19F1"/>
    <w:rsid w:val="003D54C8"/>
    <w:rsid w:val="003E2A9B"/>
    <w:rsid w:val="003E5A70"/>
    <w:rsid w:val="003F199D"/>
    <w:rsid w:val="003F29C9"/>
    <w:rsid w:val="003F3112"/>
    <w:rsid w:val="00412C49"/>
    <w:rsid w:val="0044398A"/>
    <w:rsid w:val="00457908"/>
    <w:rsid w:val="00466838"/>
    <w:rsid w:val="004670A5"/>
    <w:rsid w:val="0047157B"/>
    <w:rsid w:val="0047224C"/>
    <w:rsid w:val="00492FC9"/>
    <w:rsid w:val="00495D0E"/>
    <w:rsid w:val="00497B56"/>
    <w:rsid w:val="004A07AC"/>
    <w:rsid w:val="004C5931"/>
    <w:rsid w:val="004C62D0"/>
    <w:rsid w:val="004D4CF8"/>
    <w:rsid w:val="004D6791"/>
    <w:rsid w:val="004F1D04"/>
    <w:rsid w:val="0052013D"/>
    <w:rsid w:val="005217F8"/>
    <w:rsid w:val="00526830"/>
    <w:rsid w:val="00530531"/>
    <w:rsid w:val="00541347"/>
    <w:rsid w:val="00546652"/>
    <w:rsid w:val="00547972"/>
    <w:rsid w:val="005536FC"/>
    <w:rsid w:val="005618A7"/>
    <w:rsid w:val="005910F7"/>
    <w:rsid w:val="005A1A2A"/>
    <w:rsid w:val="005A3B80"/>
    <w:rsid w:val="005F4DD7"/>
    <w:rsid w:val="005F54AE"/>
    <w:rsid w:val="00602B1D"/>
    <w:rsid w:val="00613A4E"/>
    <w:rsid w:val="00627468"/>
    <w:rsid w:val="006426E5"/>
    <w:rsid w:val="00652EA1"/>
    <w:rsid w:val="006546A3"/>
    <w:rsid w:val="00655FB6"/>
    <w:rsid w:val="00670638"/>
    <w:rsid w:val="006745D4"/>
    <w:rsid w:val="00685CDB"/>
    <w:rsid w:val="006A00FC"/>
    <w:rsid w:val="006A19B3"/>
    <w:rsid w:val="006A5D38"/>
    <w:rsid w:val="006A6013"/>
    <w:rsid w:val="006B11E1"/>
    <w:rsid w:val="006C0BC2"/>
    <w:rsid w:val="006C181D"/>
    <w:rsid w:val="006C2D2F"/>
    <w:rsid w:val="006C652E"/>
    <w:rsid w:val="006D1BC9"/>
    <w:rsid w:val="006D6E49"/>
    <w:rsid w:val="006E0CBF"/>
    <w:rsid w:val="006E27DD"/>
    <w:rsid w:val="006F09F2"/>
    <w:rsid w:val="006F4BF1"/>
    <w:rsid w:val="006F5F07"/>
    <w:rsid w:val="007020FB"/>
    <w:rsid w:val="0070280B"/>
    <w:rsid w:val="007048F6"/>
    <w:rsid w:val="007049DF"/>
    <w:rsid w:val="007060FA"/>
    <w:rsid w:val="0071109E"/>
    <w:rsid w:val="007113C5"/>
    <w:rsid w:val="00715281"/>
    <w:rsid w:val="00716DBD"/>
    <w:rsid w:val="00720848"/>
    <w:rsid w:val="007325E9"/>
    <w:rsid w:val="00742E77"/>
    <w:rsid w:val="007451CE"/>
    <w:rsid w:val="00747A64"/>
    <w:rsid w:val="00747A7B"/>
    <w:rsid w:val="00750765"/>
    <w:rsid w:val="00751F71"/>
    <w:rsid w:val="0075388C"/>
    <w:rsid w:val="00754DE1"/>
    <w:rsid w:val="00757AFE"/>
    <w:rsid w:val="007A0867"/>
    <w:rsid w:val="007A16C8"/>
    <w:rsid w:val="007A6F3F"/>
    <w:rsid w:val="007B1E92"/>
    <w:rsid w:val="007D1542"/>
    <w:rsid w:val="007D494E"/>
    <w:rsid w:val="007F7636"/>
    <w:rsid w:val="0080124C"/>
    <w:rsid w:val="00815839"/>
    <w:rsid w:val="00830BDA"/>
    <w:rsid w:val="0083554C"/>
    <w:rsid w:val="00837957"/>
    <w:rsid w:val="00840CE7"/>
    <w:rsid w:val="0084353A"/>
    <w:rsid w:val="00845CF6"/>
    <w:rsid w:val="00852E27"/>
    <w:rsid w:val="00861D91"/>
    <w:rsid w:val="00887247"/>
    <w:rsid w:val="008A5519"/>
    <w:rsid w:val="008B7ADD"/>
    <w:rsid w:val="008C7B3E"/>
    <w:rsid w:val="008D3E67"/>
    <w:rsid w:val="008D5310"/>
    <w:rsid w:val="008D66B9"/>
    <w:rsid w:val="008E69AD"/>
    <w:rsid w:val="0090123E"/>
    <w:rsid w:val="009054A2"/>
    <w:rsid w:val="00914BB1"/>
    <w:rsid w:val="00922421"/>
    <w:rsid w:val="00925EA2"/>
    <w:rsid w:val="00926072"/>
    <w:rsid w:val="00930083"/>
    <w:rsid w:val="009561F3"/>
    <w:rsid w:val="00961112"/>
    <w:rsid w:val="00961E77"/>
    <w:rsid w:val="00972C83"/>
    <w:rsid w:val="009879FA"/>
    <w:rsid w:val="0099179D"/>
    <w:rsid w:val="009A475A"/>
    <w:rsid w:val="009B5328"/>
    <w:rsid w:val="009D44FD"/>
    <w:rsid w:val="009E5088"/>
    <w:rsid w:val="00A04428"/>
    <w:rsid w:val="00A11FFC"/>
    <w:rsid w:val="00A1432D"/>
    <w:rsid w:val="00A178F8"/>
    <w:rsid w:val="00A2140D"/>
    <w:rsid w:val="00A27E71"/>
    <w:rsid w:val="00A300EB"/>
    <w:rsid w:val="00A35378"/>
    <w:rsid w:val="00A357ED"/>
    <w:rsid w:val="00A44AB0"/>
    <w:rsid w:val="00A47947"/>
    <w:rsid w:val="00A47D04"/>
    <w:rsid w:val="00A53AA4"/>
    <w:rsid w:val="00AA27F3"/>
    <w:rsid w:val="00AA63CD"/>
    <w:rsid w:val="00AD6F18"/>
    <w:rsid w:val="00AE295A"/>
    <w:rsid w:val="00AE589F"/>
    <w:rsid w:val="00AE6085"/>
    <w:rsid w:val="00AF61C0"/>
    <w:rsid w:val="00AF7778"/>
    <w:rsid w:val="00B01843"/>
    <w:rsid w:val="00B02FF6"/>
    <w:rsid w:val="00B046D1"/>
    <w:rsid w:val="00B10E4F"/>
    <w:rsid w:val="00B12F37"/>
    <w:rsid w:val="00B14688"/>
    <w:rsid w:val="00B146EC"/>
    <w:rsid w:val="00B15552"/>
    <w:rsid w:val="00B165E5"/>
    <w:rsid w:val="00B20D91"/>
    <w:rsid w:val="00B27C27"/>
    <w:rsid w:val="00B36756"/>
    <w:rsid w:val="00B37257"/>
    <w:rsid w:val="00B433AD"/>
    <w:rsid w:val="00B4502B"/>
    <w:rsid w:val="00B4633F"/>
    <w:rsid w:val="00B47A3C"/>
    <w:rsid w:val="00B50178"/>
    <w:rsid w:val="00B51DDC"/>
    <w:rsid w:val="00B55D57"/>
    <w:rsid w:val="00B63FD9"/>
    <w:rsid w:val="00B67AA5"/>
    <w:rsid w:val="00B81B69"/>
    <w:rsid w:val="00B851AB"/>
    <w:rsid w:val="00B92D27"/>
    <w:rsid w:val="00B96318"/>
    <w:rsid w:val="00B967DF"/>
    <w:rsid w:val="00B97A68"/>
    <w:rsid w:val="00BA5661"/>
    <w:rsid w:val="00BB011A"/>
    <w:rsid w:val="00BB599F"/>
    <w:rsid w:val="00BC0966"/>
    <w:rsid w:val="00BC68BC"/>
    <w:rsid w:val="00BC72A3"/>
    <w:rsid w:val="00BD13F2"/>
    <w:rsid w:val="00BD1E39"/>
    <w:rsid w:val="00BF1AF0"/>
    <w:rsid w:val="00BF3BAC"/>
    <w:rsid w:val="00C0312A"/>
    <w:rsid w:val="00C03B15"/>
    <w:rsid w:val="00C04BA8"/>
    <w:rsid w:val="00C11A4A"/>
    <w:rsid w:val="00C1212C"/>
    <w:rsid w:val="00C16BEB"/>
    <w:rsid w:val="00C17545"/>
    <w:rsid w:val="00C264C3"/>
    <w:rsid w:val="00C448AD"/>
    <w:rsid w:val="00C50E72"/>
    <w:rsid w:val="00C6060E"/>
    <w:rsid w:val="00C60F71"/>
    <w:rsid w:val="00C6175F"/>
    <w:rsid w:val="00C61EF4"/>
    <w:rsid w:val="00C62A40"/>
    <w:rsid w:val="00C66851"/>
    <w:rsid w:val="00C708C6"/>
    <w:rsid w:val="00C94235"/>
    <w:rsid w:val="00C95835"/>
    <w:rsid w:val="00CA1B5D"/>
    <w:rsid w:val="00CA26E7"/>
    <w:rsid w:val="00CB6720"/>
    <w:rsid w:val="00CC0197"/>
    <w:rsid w:val="00CC0324"/>
    <w:rsid w:val="00CC4E02"/>
    <w:rsid w:val="00CD2617"/>
    <w:rsid w:val="00CD3D37"/>
    <w:rsid w:val="00CD446D"/>
    <w:rsid w:val="00CE4196"/>
    <w:rsid w:val="00CE79B2"/>
    <w:rsid w:val="00D032F6"/>
    <w:rsid w:val="00D07B7D"/>
    <w:rsid w:val="00D16F3A"/>
    <w:rsid w:val="00D370DD"/>
    <w:rsid w:val="00D47AE2"/>
    <w:rsid w:val="00D52FEC"/>
    <w:rsid w:val="00D53439"/>
    <w:rsid w:val="00D5412D"/>
    <w:rsid w:val="00D608F2"/>
    <w:rsid w:val="00D85726"/>
    <w:rsid w:val="00D86347"/>
    <w:rsid w:val="00D93DF4"/>
    <w:rsid w:val="00DA1F1F"/>
    <w:rsid w:val="00DA4E38"/>
    <w:rsid w:val="00DA5045"/>
    <w:rsid w:val="00DD1CBD"/>
    <w:rsid w:val="00DE6FA0"/>
    <w:rsid w:val="00DF057E"/>
    <w:rsid w:val="00DF17F5"/>
    <w:rsid w:val="00E05543"/>
    <w:rsid w:val="00E16753"/>
    <w:rsid w:val="00E2411F"/>
    <w:rsid w:val="00E265D3"/>
    <w:rsid w:val="00E3035D"/>
    <w:rsid w:val="00E30751"/>
    <w:rsid w:val="00E4758F"/>
    <w:rsid w:val="00E57223"/>
    <w:rsid w:val="00E617FC"/>
    <w:rsid w:val="00E6414D"/>
    <w:rsid w:val="00E64D90"/>
    <w:rsid w:val="00E738CF"/>
    <w:rsid w:val="00E74219"/>
    <w:rsid w:val="00E74A49"/>
    <w:rsid w:val="00E80B3A"/>
    <w:rsid w:val="00E86AA6"/>
    <w:rsid w:val="00E97819"/>
    <w:rsid w:val="00E979FC"/>
    <w:rsid w:val="00EA11F6"/>
    <w:rsid w:val="00EA75E3"/>
    <w:rsid w:val="00ED166E"/>
    <w:rsid w:val="00ED16F4"/>
    <w:rsid w:val="00ED35AC"/>
    <w:rsid w:val="00EF64B5"/>
    <w:rsid w:val="00EF74D9"/>
    <w:rsid w:val="00F05906"/>
    <w:rsid w:val="00F0685E"/>
    <w:rsid w:val="00F12887"/>
    <w:rsid w:val="00F21CB6"/>
    <w:rsid w:val="00F2259B"/>
    <w:rsid w:val="00F238A6"/>
    <w:rsid w:val="00F332F1"/>
    <w:rsid w:val="00F55082"/>
    <w:rsid w:val="00F61213"/>
    <w:rsid w:val="00F63D0C"/>
    <w:rsid w:val="00F65139"/>
    <w:rsid w:val="00F728C2"/>
    <w:rsid w:val="00F96CA4"/>
    <w:rsid w:val="00FA1BAF"/>
    <w:rsid w:val="00FA2767"/>
    <w:rsid w:val="00FC4BA6"/>
    <w:rsid w:val="00FD6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3DE4A9D1"/>
  <w15:docId w15:val="{42F9DC36-680F-4772-A0D3-B9C0E8874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223"/>
    <w:pPr>
      <w:tabs>
        <w:tab w:val="center" w:pos="4252"/>
        <w:tab w:val="right" w:pos="8504"/>
      </w:tabs>
      <w:snapToGrid w:val="0"/>
    </w:pPr>
  </w:style>
  <w:style w:type="character" w:customStyle="1" w:styleId="a4">
    <w:name w:val="ヘッダー (文字)"/>
    <w:basedOn w:val="a0"/>
    <w:link w:val="a3"/>
    <w:uiPriority w:val="99"/>
    <w:rsid w:val="00E57223"/>
    <w:rPr>
      <w:kern w:val="2"/>
      <w:sz w:val="21"/>
      <w:szCs w:val="22"/>
    </w:rPr>
  </w:style>
  <w:style w:type="paragraph" w:styleId="a5">
    <w:name w:val="footer"/>
    <w:basedOn w:val="a"/>
    <w:link w:val="a6"/>
    <w:uiPriority w:val="99"/>
    <w:unhideWhenUsed/>
    <w:rsid w:val="00E57223"/>
    <w:pPr>
      <w:tabs>
        <w:tab w:val="center" w:pos="4252"/>
        <w:tab w:val="right" w:pos="8504"/>
      </w:tabs>
      <w:snapToGrid w:val="0"/>
    </w:pPr>
  </w:style>
  <w:style w:type="character" w:customStyle="1" w:styleId="a6">
    <w:name w:val="フッター (文字)"/>
    <w:basedOn w:val="a0"/>
    <w:link w:val="a5"/>
    <w:uiPriority w:val="99"/>
    <w:rsid w:val="00E57223"/>
    <w:rPr>
      <w:kern w:val="2"/>
      <w:sz w:val="21"/>
      <w:szCs w:val="22"/>
    </w:rPr>
  </w:style>
  <w:style w:type="paragraph" w:styleId="a7">
    <w:name w:val="Balloon Text"/>
    <w:basedOn w:val="a"/>
    <w:link w:val="a8"/>
    <w:uiPriority w:val="99"/>
    <w:semiHidden/>
    <w:unhideWhenUsed/>
    <w:rsid w:val="00D608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608F2"/>
    <w:rPr>
      <w:rFonts w:asciiTheme="majorHAnsi" w:eastAsiaTheme="majorEastAsia" w:hAnsiTheme="majorHAnsi" w:cstheme="majorBidi"/>
      <w:kern w:val="2"/>
      <w:sz w:val="18"/>
      <w:szCs w:val="18"/>
    </w:rPr>
  </w:style>
  <w:style w:type="paragraph" w:styleId="a9">
    <w:name w:val="Body Text"/>
    <w:basedOn w:val="a"/>
    <w:link w:val="aa"/>
    <w:rsid w:val="0084353A"/>
    <w:pPr>
      <w:widowControl w:val="0"/>
    </w:pPr>
    <w:rPr>
      <w:kern w:val="0"/>
      <w:sz w:val="22"/>
      <w:szCs w:val="20"/>
      <w:lang w:val="x-none" w:eastAsia="x-none"/>
    </w:rPr>
  </w:style>
  <w:style w:type="character" w:customStyle="1" w:styleId="aa">
    <w:name w:val="本文 (文字)"/>
    <w:basedOn w:val="a0"/>
    <w:link w:val="a9"/>
    <w:rsid w:val="0084353A"/>
    <w:rPr>
      <w:sz w:val="22"/>
      <w:lang w:val="x-none" w:eastAsia="x-none"/>
    </w:rPr>
  </w:style>
  <w:style w:type="paragraph" w:styleId="ab">
    <w:name w:val="List Paragraph"/>
    <w:basedOn w:val="a"/>
    <w:uiPriority w:val="34"/>
    <w:qFormat/>
    <w:rsid w:val="00D53439"/>
    <w:pPr>
      <w:ind w:leftChars="400" w:left="840"/>
    </w:pPr>
  </w:style>
  <w:style w:type="paragraph" w:styleId="ac">
    <w:name w:val="Revision"/>
    <w:hidden/>
    <w:uiPriority w:val="99"/>
    <w:semiHidden/>
    <w:rsid w:val="00602B1D"/>
    <w:pPr>
      <w:jc w:val="left"/>
    </w:pPr>
    <w:rPr>
      <w:kern w:val="2"/>
      <w:sz w:val="21"/>
      <w:szCs w:val="22"/>
    </w:rPr>
  </w:style>
  <w:style w:type="character" w:styleId="ad">
    <w:name w:val="annotation reference"/>
    <w:basedOn w:val="a0"/>
    <w:uiPriority w:val="99"/>
    <w:semiHidden/>
    <w:unhideWhenUsed/>
    <w:rsid w:val="00602B1D"/>
    <w:rPr>
      <w:sz w:val="18"/>
      <w:szCs w:val="18"/>
    </w:rPr>
  </w:style>
  <w:style w:type="paragraph" w:styleId="ae">
    <w:name w:val="annotation text"/>
    <w:basedOn w:val="a"/>
    <w:link w:val="af"/>
    <w:uiPriority w:val="99"/>
    <w:semiHidden/>
    <w:unhideWhenUsed/>
    <w:rsid w:val="00602B1D"/>
    <w:pPr>
      <w:jc w:val="left"/>
    </w:pPr>
  </w:style>
  <w:style w:type="character" w:customStyle="1" w:styleId="af">
    <w:name w:val="コメント文字列 (文字)"/>
    <w:basedOn w:val="a0"/>
    <w:link w:val="ae"/>
    <w:uiPriority w:val="99"/>
    <w:semiHidden/>
    <w:rsid w:val="00602B1D"/>
    <w:rPr>
      <w:kern w:val="2"/>
      <w:sz w:val="21"/>
      <w:szCs w:val="22"/>
    </w:rPr>
  </w:style>
  <w:style w:type="paragraph" w:styleId="af0">
    <w:name w:val="annotation subject"/>
    <w:basedOn w:val="ae"/>
    <w:next w:val="ae"/>
    <w:link w:val="af1"/>
    <w:uiPriority w:val="99"/>
    <w:semiHidden/>
    <w:unhideWhenUsed/>
    <w:rsid w:val="00602B1D"/>
    <w:rPr>
      <w:b/>
      <w:bCs/>
    </w:rPr>
  </w:style>
  <w:style w:type="character" w:customStyle="1" w:styleId="af1">
    <w:name w:val="コメント内容 (文字)"/>
    <w:basedOn w:val="af"/>
    <w:link w:val="af0"/>
    <w:uiPriority w:val="99"/>
    <w:semiHidden/>
    <w:rsid w:val="00602B1D"/>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74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olidFill>
            <a:schemeClr val="tx1">
              <a:lumMod val="75000"/>
              <a:lumOff val="25000"/>
            </a:schemeClr>
          </a:solidFill>
        </a:ln>
      </a:spPr>
      <a:bodyPr rtlCol="0" anchor="ctr"/>
      <a:lstStyle/>
      <a:style>
        <a:lnRef idx="1">
          <a:schemeClr val="accent1"/>
        </a:lnRef>
        <a:fillRef idx="0">
          <a:schemeClr val="accent1"/>
        </a:fillRef>
        <a:effectRef idx="0">
          <a:schemeClr val="accent1"/>
        </a:effectRef>
        <a:fontRef idx="minor">
          <a:schemeClr val="tx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A200F-8FF6-48AB-8581-64325A1DF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Pages>
  <Words>260</Words>
  <Characters>1484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cp:lastPrinted>2023-05-30T08:10:00Z</cp:lastPrinted>
  <dcterms:created xsi:type="dcterms:W3CDTF">2023-04-04T00:50:00Z</dcterms:created>
  <dcterms:modified xsi:type="dcterms:W3CDTF">2024-04-19T00:37:00Z</dcterms:modified>
</cp:coreProperties>
</file>